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382" w:rsidRDefault="00483382" w:rsidP="00483382">
      <w:pPr>
        <w:spacing w:line="360" w:lineRule="auto"/>
        <w:ind w:firstLineChars="200" w:firstLine="883"/>
        <w:jc w:val="center"/>
        <w:rPr>
          <w:rFonts w:ascii="仿宋_GB2312" w:eastAsia="仿宋_GB2312" w:hAnsi="仿宋_GB2312" w:cs="仿宋_GB2312"/>
          <w:b/>
          <w:bCs/>
          <w:sz w:val="44"/>
          <w:szCs w:val="44"/>
        </w:rPr>
      </w:pPr>
    </w:p>
    <w:p w:rsidR="00483382" w:rsidRDefault="00483382" w:rsidP="00483382">
      <w:pPr>
        <w:spacing w:line="360" w:lineRule="auto"/>
        <w:ind w:firstLineChars="200" w:firstLine="883"/>
        <w:jc w:val="center"/>
        <w:rPr>
          <w:rFonts w:ascii="仿宋_GB2312" w:eastAsia="仿宋_GB2312" w:hAnsi="仿宋_GB2312" w:cs="仿宋_GB2312"/>
          <w:b/>
          <w:bCs/>
          <w:sz w:val="44"/>
          <w:szCs w:val="44"/>
        </w:rPr>
      </w:pPr>
    </w:p>
    <w:p w:rsidR="00483382" w:rsidRDefault="00483382" w:rsidP="00483382">
      <w:pPr>
        <w:spacing w:line="360" w:lineRule="auto"/>
        <w:ind w:firstLineChars="200" w:firstLine="883"/>
        <w:jc w:val="center"/>
        <w:rPr>
          <w:rFonts w:ascii="仿宋_GB2312" w:eastAsia="仿宋_GB2312" w:hAnsi="仿宋_GB2312" w:cs="仿宋_GB2312"/>
          <w:b/>
          <w:bCs/>
          <w:sz w:val="44"/>
          <w:szCs w:val="44"/>
        </w:rPr>
      </w:pPr>
    </w:p>
    <w:p w:rsidR="00483382" w:rsidRDefault="00483382" w:rsidP="00483382">
      <w:pPr>
        <w:spacing w:line="360" w:lineRule="auto"/>
        <w:ind w:firstLineChars="200" w:firstLine="883"/>
        <w:jc w:val="center"/>
        <w:rPr>
          <w:rFonts w:ascii="仿宋_GB2312" w:eastAsia="仿宋_GB2312" w:hAnsi="仿宋_GB2312" w:cs="仿宋_GB2312"/>
          <w:b/>
          <w:bCs/>
          <w:sz w:val="44"/>
          <w:szCs w:val="44"/>
        </w:rPr>
      </w:pPr>
    </w:p>
    <w:p w:rsidR="00483382" w:rsidRDefault="00483382" w:rsidP="00483382">
      <w:pPr>
        <w:spacing w:line="360" w:lineRule="auto"/>
        <w:ind w:firstLineChars="200" w:firstLine="883"/>
        <w:jc w:val="center"/>
        <w:rPr>
          <w:rFonts w:ascii="仿宋_GB2312" w:eastAsia="仿宋_GB2312" w:hAnsi="仿宋_GB2312" w:cs="仿宋_GB2312"/>
          <w:b/>
          <w:bCs/>
          <w:sz w:val="44"/>
          <w:szCs w:val="44"/>
        </w:rPr>
      </w:pPr>
    </w:p>
    <w:p w:rsidR="00483382" w:rsidRDefault="00483382" w:rsidP="00483382">
      <w:pPr>
        <w:spacing w:line="360" w:lineRule="auto"/>
        <w:ind w:firstLineChars="200" w:firstLine="883"/>
        <w:jc w:val="center"/>
        <w:rPr>
          <w:rFonts w:ascii="仿宋_GB2312" w:eastAsia="仿宋_GB2312" w:hAnsi="仿宋_GB2312" w:cs="仿宋_GB2312"/>
          <w:b/>
          <w:bCs/>
          <w:sz w:val="44"/>
          <w:szCs w:val="44"/>
        </w:rPr>
      </w:pPr>
    </w:p>
    <w:p w:rsidR="00B16F95" w:rsidRDefault="00483382" w:rsidP="00B16F95">
      <w:pPr>
        <w:spacing w:line="360" w:lineRule="auto"/>
        <w:ind w:firstLineChars="200" w:firstLine="883"/>
        <w:jc w:val="center"/>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已上市药品临床变更</w:t>
      </w:r>
      <w:r w:rsidRPr="000D7B43">
        <w:rPr>
          <w:rFonts w:ascii="仿宋_GB2312" w:eastAsia="仿宋_GB2312" w:hAnsi="仿宋_GB2312" w:cs="仿宋_GB2312" w:hint="eastAsia"/>
          <w:b/>
          <w:bCs/>
          <w:sz w:val="44"/>
          <w:szCs w:val="44"/>
        </w:rPr>
        <w:t>技术指导原则</w:t>
      </w:r>
    </w:p>
    <w:p w:rsidR="00F75CFE" w:rsidRDefault="00483382" w:rsidP="00B16F95">
      <w:pPr>
        <w:spacing w:line="360" w:lineRule="auto"/>
        <w:ind w:firstLineChars="200" w:firstLine="883"/>
        <w:jc w:val="center"/>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（征求</w:t>
      </w:r>
      <w:r>
        <w:rPr>
          <w:rFonts w:ascii="仿宋_GB2312" w:eastAsia="仿宋_GB2312" w:hAnsi="仿宋_GB2312" w:cs="仿宋_GB2312"/>
          <w:b/>
          <w:bCs/>
          <w:sz w:val="44"/>
          <w:szCs w:val="44"/>
        </w:rPr>
        <w:t>意见稿）</w:t>
      </w:r>
    </w:p>
    <w:p w:rsidR="00483382" w:rsidRDefault="00483382" w:rsidP="00483382">
      <w:pPr>
        <w:spacing w:line="360" w:lineRule="auto"/>
        <w:ind w:firstLineChars="200" w:firstLine="883"/>
        <w:jc w:val="center"/>
        <w:rPr>
          <w:rFonts w:ascii="仿宋_GB2312" w:eastAsia="仿宋_GB2312" w:hAnsi="仿宋_GB2312" w:cs="仿宋_GB2312"/>
          <w:b/>
          <w:bCs/>
          <w:sz w:val="44"/>
          <w:szCs w:val="44"/>
        </w:rPr>
      </w:pPr>
    </w:p>
    <w:p w:rsidR="00483382" w:rsidRDefault="00483382" w:rsidP="00483382">
      <w:pPr>
        <w:spacing w:line="360" w:lineRule="auto"/>
        <w:ind w:firstLineChars="200" w:firstLine="883"/>
        <w:jc w:val="center"/>
        <w:rPr>
          <w:rFonts w:ascii="仿宋_GB2312" w:eastAsia="仿宋_GB2312" w:hAnsi="仿宋_GB2312" w:cs="仿宋_GB2312"/>
          <w:b/>
          <w:bCs/>
          <w:sz w:val="44"/>
          <w:szCs w:val="44"/>
        </w:rPr>
      </w:pPr>
    </w:p>
    <w:p w:rsidR="00483382" w:rsidRPr="00B16F95" w:rsidRDefault="00483382" w:rsidP="00483382">
      <w:pPr>
        <w:spacing w:line="360" w:lineRule="auto"/>
        <w:ind w:firstLineChars="200" w:firstLine="883"/>
        <w:jc w:val="center"/>
        <w:rPr>
          <w:rFonts w:ascii="仿宋_GB2312" w:eastAsia="仿宋_GB2312" w:hAnsi="仿宋_GB2312" w:cs="仿宋_GB2312"/>
          <w:b/>
          <w:bCs/>
          <w:sz w:val="44"/>
          <w:szCs w:val="44"/>
        </w:rPr>
      </w:pPr>
    </w:p>
    <w:p w:rsidR="00483382" w:rsidRDefault="00483382" w:rsidP="00483382">
      <w:pPr>
        <w:spacing w:line="360" w:lineRule="auto"/>
        <w:ind w:firstLineChars="200" w:firstLine="883"/>
        <w:jc w:val="center"/>
        <w:rPr>
          <w:rFonts w:ascii="仿宋_GB2312" w:eastAsia="仿宋_GB2312" w:hAnsi="仿宋_GB2312" w:cs="仿宋_GB2312"/>
          <w:b/>
          <w:bCs/>
          <w:sz w:val="44"/>
          <w:szCs w:val="44"/>
        </w:rPr>
      </w:pPr>
    </w:p>
    <w:p w:rsidR="00483382" w:rsidRDefault="00483382" w:rsidP="00483382">
      <w:pPr>
        <w:spacing w:line="360" w:lineRule="auto"/>
        <w:ind w:firstLineChars="200" w:firstLine="883"/>
        <w:jc w:val="center"/>
        <w:rPr>
          <w:rFonts w:ascii="仿宋_GB2312" w:eastAsia="仿宋_GB2312" w:hAnsi="仿宋_GB2312" w:cs="仿宋_GB2312"/>
          <w:b/>
          <w:bCs/>
          <w:sz w:val="44"/>
          <w:szCs w:val="44"/>
        </w:rPr>
      </w:pPr>
    </w:p>
    <w:p w:rsidR="00483382" w:rsidRDefault="00483382" w:rsidP="00483382">
      <w:pPr>
        <w:spacing w:before="240" w:after="240" w:line="300" w:lineRule="auto"/>
        <w:jc w:val="center"/>
        <w:rPr>
          <w:rFonts w:ascii="仿宋_GB2312" w:eastAsia="仿宋_GB2312" w:hAnsi="仿宋_GB2312" w:cs="仿宋_GB2312"/>
          <w:b/>
          <w:bCs/>
          <w:sz w:val="44"/>
          <w:szCs w:val="44"/>
        </w:rPr>
      </w:pPr>
    </w:p>
    <w:p w:rsidR="00483382" w:rsidRDefault="00483382" w:rsidP="00483382">
      <w:pPr>
        <w:spacing w:before="240" w:after="240" w:line="300" w:lineRule="auto"/>
        <w:jc w:val="center"/>
        <w:rPr>
          <w:rFonts w:ascii="仿宋_GB2312" w:eastAsia="仿宋_GB2312" w:hAnsi="仿宋_GB2312" w:cs="仿宋_GB2312"/>
          <w:b/>
          <w:bCs/>
          <w:sz w:val="44"/>
          <w:szCs w:val="44"/>
        </w:rPr>
      </w:pPr>
    </w:p>
    <w:p w:rsidR="00483382" w:rsidRDefault="00483382" w:rsidP="00483382">
      <w:pPr>
        <w:spacing w:before="240" w:after="240" w:line="300" w:lineRule="auto"/>
        <w:jc w:val="center"/>
        <w:rPr>
          <w:rFonts w:ascii="仿宋_GB2312" w:eastAsia="仿宋_GB2312" w:hAnsi="仿宋_GB2312" w:cs="仿宋_GB2312"/>
          <w:b/>
          <w:bCs/>
          <w:sz w:val="44"/>
          <w:szCs w:val="44"/>
        </w:rPr>
      </w:pPr>
    </w:p>
    <w:p w:rsidR="00483382" w:rsidRDefault="00483382" w:rsidP="00483382">
      <w:pPr>
        <w:spacing w:before="240" w:after="240" w:line="300" w:lineRule="auto"/>
        <w:jc w:val="center"/>
        <w:rPr>
          <w:rFonts w:ascii="仿宋_GB2312" w:eastAsia="仿宋_GB2312" w:hAnsi="仿宋_GB2312" w:cs="仿宋_GB2312"/>
          <w:b/>
          <w:bCs/>
          <w:sz w:val="44"/>
          <w:szCs w:val="44"/>
        </w:rPr>
      </w:pPr>
    </w:p>
    <w:p w:rsidR="00483382" w:rsidRDefault="00483382" w:rsidP="00483382">
      <w:pPr>
        <w:spacing w:before="240" w:after="240" w:line="300" w:lineRule="auto"/>
        <w:jc w:val="center"/>
        <w:rPr>
          <w:rFonts w:ascii="仿宋_GB2312" w:eastAsia="仿宋_GB2312" w:hAnsi="仿宋_GB2312" w:cs="仿宋_GB2312"/>
          <w:b/>
          <w:bCs/>
          <w:sz w:val="44"/>
          <w:szCs w:val="44"/>
        </w:rPr>
      </w:pPr>
    </w:p>
    <w:p w:rsidR="00483382" w:rsidRDefault="00483382" w:rsidP="00483382">
      <w:pPr>
        <w:jc w:val="center"/>
        <w:rPr>
          <w:rFonts w:ascii="仿宋_GB2312" w:eastAsia="仿宋_GB2312" w:hAnsi="仿宋_GB2312" w:cs="仿宋_GB2312"/>
          <w:b/>
          <w:bCs/>
          <w:sz w:val="44"/>
          <w:szCs w:val="44"/>
        </w:rPr>
      </w:pPr>
      <w:r w:rsidRPr="000D7B43">
        <w:rPr>
          <w:rFonts w:ascii="Times New Roman" w:eastAsia="仿宋_GB2312" w:hAnsi="Times New Roman" w:cs="仿宋_GB2312" w:hint="eastAsia"/>
          <w:b/>
          <w:bCs/>
          <w:sz w:val="44"/>
          <w:szCs w:val="44"/>
        </w:rPr>
        <w:t>二</w:t>
      </w:r>
      <w:r w:rsidRPr="000D7B43">
        <w:rPr>
          <w:rFonts w:ascii="Times New Roman" w:eastAsia="仿宋_GB2312" w:hAnsi="Times New Roman" w:cs="Times New Roman"/>
          <w:b/>
          <w:bCs/>
          <w:sz w:val="44"/>
          <w:szCs w:val="44"/>
        </w:rPr>
        <w:t>O</w:t>
      </w:r>
      <w:r w:rsidRPr="000D7B43">
        <w:rPr>
          <w:rFonts w:ascii="Times New Roman" w:eastAsia="仿宋_GB2312" w:hAnsi="Times New Roman" w:cs="Times New Roman" w:hint="eastAsia"/>
          <w:b/>
          <w:bCs/>
          <w:sz w:val="44"/>
          <w:szCs w:val="44"/>
        </w:rPr>
        <w:t>一九</w:t>
      </w:r>
      <w:r w:rsidRPr="000D7B43">
        <w:rPr>
          <w:rFonts w:ascii="Times New Roman" w:eastAsia="仿宋_GB2312" w:hAnsi="Times New Roman" w:cs="仿宋_GB2312" w:hint="eastAsia"/>
          <w:b/>
          <w:bCs/>
          <w:sz w:val="44"/>
          <w:szCs w:val="44"/>
        </w:rPr>
        <w:t>年十一月</w:t>
      </w:r>
    </w:p>
    <w:p w:rsidR="00483382" w:rsidRDefault="00483382" w:rsidP="00483382">
      <w:pPr>
        <w:spacing w:before="240" w:after="240" w:line="300" w:lineRule="auto"/>
        <w:jc w:val="center"/>
        <w:rPr>
          <w:rFonts w:ascii="仿宋_GB2312" w:eastAsia="仿宋_GB2312" w:hAnsi="仿宋_GB2312" w:cs="仿宋_GB2312"/>
          <w:b/>
          <w:bCs/>
          <w:sz w:val="44"/>
          <w:szCs w:val="44"/>
        </w:rPr>
        <w:sectPr w:rsidR="00483382">
          <w:footerReference w:type="default" r:id="rId8"/>
          <w:pgSz w:w="11906" w:h="16838"/>
          <w:pgMar w:top="1440" w:right="1800" w:bottom="1440" w:left="1800" w:header="851" w:footer="992" w:gutter="0"/>
          <w:cols w:space="425"/>
          <w:docGrid w:type="lines" w:linePitch="312"/>
        </w:sectPr>
      </w:pPr>
    </w:p>
    <w:sdt>
      <w:sdtPr>
        <w:rPr>
          <w:rFonts w:asciiTheme="minorHAnsi" w:eastAsiaTheme="minorEastAsia" w:hAnsiTheme="minorHAnsi" w:cstheme="minorBidi"/>
          <w:color w:val="auto"/>
          <w:kern w:val="2"/>
          <w:sz w:val="21"/>
          <w:szCs w:val="22"/>
          <w:lang w:val="zh-CN"/>
        </w:rPr>
        <w:id w:val="791098311"/>
        <w:docPartObj>
          <w:docPartGallery w:val="Table of Contents"/>
          <w:docPartUnique/>
        </w:docPartObj>
      </w:sdtPr>
      <w:sdtEndPr>
        <w:rPr>
          <w:rFonts w:ascii="仿宋_GB2312" w:eastAsia="仿宋_GB2312" w:hint="eastAsia"/>
          <w:b/>
          <w:bCs/>
          <w:sz w:val="28"/>
          <w:szCs w:val="28"/>
        </w:rPr>
      </w:sdtEndPr>
      <w:sdtContent>
        <w:p w:rsidR="00483382" w:rsidRPr="00410AF0" w:rsidRDefault="00483382">
          <w:pPr>
            <w:pStyle w:val="TOC"/>
            <w:rPr>
              <w:rFonts w:ascii="仿宋_GB2312" w:eastAsia="仿宋_GB2312"/>
              <w:b/>
              <w:color w:val="000000" w:themeColor="text1"/>
              <w:szCs w:val="28"/>
              <w:lang w:val="zh-CN"/>
            </w:rPr>
          </w:pPr>
          <w:r w:rsidRPr="00410AF0">
            <w:rPr>
              <w:rFonts w:ascii="仿宋_GB2312" w:eastAsia="仿宋_GB2312" w:hint="eastAsia"/>
              <w:b/>
              <w:color w:val="000000" w:themeColor="text1"/>
              <w:szCs w:val="28"/>
              <w:lang w:val="zh-CN"/>
            </w:rPr>
            <w:t>目录</w:t>
          </w:r>
        </w:p>
        <w:p w:rsidR="00410AF0" w:rsidRPr="00410AF0" w:rsidRDefault="00410AF0" w:rsidP="00410AF0">
          <w:pPr>
            <w:rPr>
              <w:lang w:val="zh-CN"/>
            </w:rPr>
          </w:pPr>
        </w:p>
        <w:p w:rsidR="00410AF0" w:rsidRPr="00410AF0" w:rsidRDefault="00483382">
          <w:pPr>
            <w:pStyle w:val="11"/>
            <w:tabs>
              <w:tab w:val="right" w:leader="dot" w:pos="8296"/>
            </w:tabs>
            <w:rPr>
              <w:rFonts w:ascii="仿宋_GB2312" w:eastAsia="仿宋_GB2312" w:cstheme="minorBidi"/>
              <w:noProof/>
              <w:kern w:val="2"/>
              <w:sz w:val="28"/>
              <w:szCs w:val="28"/>
            </w:rPr>
          </w:pPr>
          <w:r w:rsidRPr="00410AF0">
            <w:rPr>
              <w:rFonts w:ascii="仿宋_GB2312" w:eastAsia="仿宋_GB2312" w:hint="eastAsia"/>
              <w:sz w:val="28"/>
              <w:szCs w:val="28"/>
            </w:rPr>
            <w:fldChar w:fldCharType="begin"/>
          </w:r>
          <w:r w:rsidRPr="00410AF0">
            <w:rPr>
              <w:rFonts w:ascii="仿宋_GB2312" w:eastAsia="仿宋_GB2312" w:hint="eastAsia"/>
              <w:sz w:val="28"/>
              <w:szCs w:val="28"/>
            </w:rPr>
            <w:instrText xml:space="preserve"> TOC \o "1-3" \h \z \u </w:instrText>
          </w:r>
          <w:r w:rsidRPr="00410AF0">
            <w:rPr>
              <w:rFonts w:ascii="仿宋_GB2312" w:eastAsia="仿宋_GB2312" w:hint="eastAsia"/>
              <w:sz w:val="28"/>
              <w:szCs w:val="28"/>
            </w:rPr>
            <w:fldChar w:fldCharType="separate"/>
          </w:r>
          <w:hyperlink w:anchor="_Toc24124014" w:history="1">
            <w:r w:rsidR="00410AF0" w:rsidRPr="00410AF0">
              <w:rPr>
                <w:rStyle w:val="ad"/>
                <w:rFonts w:ascii="仿宋_GB2312" w:eastAsia="仿宋_GB2312" w:hAnsi="宋体" w:hint="eastAsia"/>
                <w:b/>
                <w:noProof/>
                <w:sz w:val="28"/>
                <w:szCs w:val="28"/>
              </w:rPr>
              <w:t>一、概念和适用范围</w:t>
            </w:r>
            <w:r w:rsidR="00410AF0" w:rsidRPr="00410AF0">
              <w:rPr>
                <w:rFonts w:ascii="仿宋_GB2312" w:eastAsia="仿宋_GB2312" w:hint="eastAsia"/>
                <w:noProof/>
                <w:webHidden/>
                <w:sz w:val="28"/>
                <w:szCs w:val="28"/>
              </w:rPr>
              <w:tab/>
            </w:r>
            <w:r w:rsidR="00410AF0" w:rsidRPr="00410AF0">
              <w:rPr>
                <w:rFonts w:ascii="仿宋_GB2312" w:eastAsia="仿宋_GB2312" w:hint="eastAsia"/>
                <w:noProof/>
                <w:webHidden/>
                <w:sz w:val="28"/>
                <w:szCs w:val="28"/>
              </w:rPr>
              <w:fldChar w:fldCharType="begin"/>
            </w:r>
            <w:r w:rsidR="00410AF0" w:rsidRPr="00410AF0">
              <w:rPr>
                <w:rFonts w:ascii="仿宋_GB2312" w:eastAsia="仿宋_GB2312" w:hint="eastAsia"/>
                <w:noProof/>
                <w:webHidden/>
                <w:sz w:val="28"/>
                <w:szCs w:val="28"/>
              </w:rPr>
              <w:instrText xml:space="preserve"> PAGEREF _Toc24124014 \h </w:instrText>
            </w:r>
            <w:r w:rsidR="00410AF0" w:rsidRPr="00410AF0">
              <w:rPr>
                <w:rFonts w:ascii="仿宋_GB2312" w:eastAsia="仿宋_GB2312" w:hint="eastAsia"/>
                <w:noProof/>
                <w:webHidden/>
                <w:sz w:val="28"/>
                <w:szCs w:val="28"/>
              </w:rPr>
            </w:r>
            <w:r w:rsidR="00410AF0" w:rsidRPr="00410AF0">
              <w:rPr>
                <w:rFonts w:ascii="仿宋_GB2312" w:eastAsia="仿宋_GB2312" w:hint="eastAsia"/>
                <w:noProof/>
                <w:webHidden/>
                <w:sz w:val="28"/>
                <w:szCs w:val="28"/>
              </w:rPr>
              <w:fldChar w:fldCharType="separate"/>
            </w:r>
            <w:r w:rsidR="00410AF0" w:rsidRPr="00410AF0">
              <w:rPr>
                <w:rFonts w:ascii="仿宋_GB2312" w:eastAsia="仿宋_GB2312" w:hint="eastAsia"/>
                <w:noProof/>
                <w:webHidden/>
                <w:sz w:val="28"/>
                <w:szCs w:val="28"/>
              </w:rPr>
              <w:t>3</w:t>
            </w:r>
            <w:r w:rsidR="00410AF0" w:rsidRPr="00410AF0">
              <w:rPr>
                <w:rFonts w:ascii="仿宋_GB2312" w:eastAsia="仿宋_GB2312" w:hint="eastAsia"/>
                <w:noProof/>
                <w:webHidden/>
                <w:sz w:val="28"/>
                <w:szCs w:val="28"/>
              </w:rPr>
              <w:fldChar w:fldCharType="end"/>
            </w:r>
          </w:hyperlink>
        </w:p>
        <w:p w:rsidR="00410AF0" w:rsidRPr="00410AF0" w:rsidRDefault="00B04557">
          <w:pPr>
            <w:pStyle w:val="11"/>
            <w:tabs>
              <w:tab w:val="right" w:leader="dot" w:pos="8296"/>
            </w:tabs>
            <w:rPr>
              <w:rFonts w:ascii="仿宋_GB2312" w:eastAsia="仿宋_GB2312" w:cstheme="minorBidi"/>
              <w:noProof/>
              <w:kern w:val="2"/>
              <w:sz w:val="28"/>
              <w:szCs w:val="28"/>
            </w:rPr>
          </w:pPr>
          <w:hyperlink w:anchor="_Toc24124015" w:history="1">
            <w:r w:rsidR="00410AF0" w:rsidRPr="00410AF0">
              <w:rPr>
                <w:rStyle w:val="ad"/>
                <w:rFonts w:ascii="仿宋_GB2312" w:eastAsia="仿宋_GB2312" w:hAnsi="宋体" w:hint="eastAsia"/>
                <w:b/>
                <w:noProof/>
                <w:sz w:val="28"/>
                <w:szCs w:val="28"/>
              </w:rPr>
              <w:t>二、变更的分类</w:t>
            </w:r>
            <w:r w:rsidR="00410AF0" w:rsidRPr="00410AF0">
              <w:rPr>
                <w:rFonts w:ascii="仿宋_GB2312" w:eastAsia="仿宋_GB2312" w:hint="eastAsia"/>
                <w:noProof/>
                <w:webHidden/>
                <w:sz w:val="28"/>
                <w:szCs w:val="28"/>
              </w:rPr>
              <w:tab/>
            </w:r>
            <w:r w:rsidR="00410AF0" w:rsidRPr="00410AF0">
              <w:rPr>
                <w:rFonts w:ascii="仿宋_GB2312" w:eastAsia="仿宋_GB2312" w:hint="eastAsia"/>
                <w:noProof/>
                <w:webHidden/>
                <w:sz w:val="28"/>
                <w:szCs w:val="28"/>
              </w:rPr>
              <w:fldChar w:fldCharType="begin"/>
            </w:r>
            <w:r w:rsidR="00410AF0" w:rsidRPr="00410AF0">
              <w:rPr>
                <w:rFonts w:ascii="仿宋_GB2312" w:eastAsia="仿宋_GB2312" w:hint="eastAsia"/>
                <w:noProof/>
                <w:webHidden/>
                <w:sz w:val="28"/>
                <w:szCs w:val="28"/>
              </w:rPr>
              <w:instrText xml:space="preserve"> PAGEREF _Toc24124015 \h </w:instrText>
            </w:r>
            <w:r w:rsidR="00410AF0" w:rsidRPr="00410AF0">
              <w:rPr>
                <w:rFonts w:ascii="仿宋_GB2312" w:eastAsia="仿宋_GB2312" w:hint="eastAsia"/>
                <w:noProof/>
                <w:webHidden/>
                <w:sz w:val="28"/>
                <w:szCs w:val="28"/>
              </w:rPr>
            </w:r>
            <w:r w:rsidR="00410AF0" w:rsidRPr="00410AF0">
              <w:rPr>
                <w:rFonts w:ascii="仿宋_GB2312" w:eastAsia="仿宋_GB2312" w:hint="eastAsia"/>
                <w:noProof/>
                <w:webHidden/>
                <w:sz w:val="28"/>
                <w:szCs w:val="28"/>
              </w:rPr>
              <w:fldChar w:fldCharType="separate"/>
            </w:r>
            <w:r w:rsidR="00410AF0" w:rsidRPr="00410AF0">
              <w:rPr>
                <w:rFonts w:ascii="仿宋_GB2312" w:eastAsia="仿宋_GB2312" w:hint="eastAsia"/>
                <w:noProof/>
                <w:webHidden/>
                <w:sz w:val="28"/>
                <w:szCs w:val="28"/>
              </w:rPr>
              <w:t>3</w:t>
            </w:r>
            <w:r w:rsidR="00410AF0" w:rsidRPr="00410AF0">
              <w:rPr>
                <w:rFonts w:ascii="仿宋_GB2312" w:eastAsia="仿宋_GB2312" w:hint="eastAsia"/>
                <w:noProof/>
                <w:webHidden/>
                <w:sz w:val="28"/>
                <w:szCs w:val="28"/>
              </w:rPr>
              <w:fldChar w:fldCharType="end"/>
            </w:r>
          </w:hyperlink>
        </w:p>
        <w:p w:rsidR="00410AF0" w:rsidRPr="00410AF0" w:rsidRDefault="00B04557">
          <w:pPr>
            <w:pStyle w:val="2"/>
            <w:tabs>
              <w:tab w:val="right" w:leader="dot" w:pos="8296"/>
            </w:tabs>
            <w:rPr>
              <w:rFonts w:ascii="仿宋_GB2312" w:eastAsia="仿宋_GB2312" w:cstheme="minorBidi"/>
              <w:noProof/>
              <w:kern w:val="2"/>
              <w:sz w:val="28"/>
              <w:szCs w:val="28"/>
            </w:rPr>
          </w:pPr>
          <w:hyperlink w:anchor="_Toc24124016" w:history="1">
            <w:r w:rsidR="00410AF0" w:rsidRPr="00410AF0">
              <w:rPr>
                <w:rStyle w:val="ad"/>
                <w:rFonts w:ascii="仿宋_GB2312" w:eastAsia="仿宋_GB2312" w:hAnsi="宋体" w:hint="eastAsia"/>
                <w:b/>
                <w:noProof/>
                <w:sz w:val="28"/>
                <w:szCs w:val="28"/>
              </w:rPr>
              <w:t>（一）重大变更</w:t>
            </w:r>
            <w:r w:rsidR="00410AF0" w:rsidRPr="00410AF0">
              <w:rPr>
                <w:rFonts w:ascii="仿宋_GB2312" w:eastAsia="仿宋_GB2312" w:hint="eastAsia"/>
                <w:noProof/>
                <w:webHidden/>
                <w:sz w:val="28"/>
                <w:szCs w:val="28"/>
              </w:rPr>
              <w:tab/>
            </w:r>
            <w:r w:rsidR="00410AF0" w:rsidRPr="00410AF0">
              <w:rPr>
                <w:rFonts w:ascii="仿宋_GB2312" w:eastAsia="仿宋_GB2312" w:hint="eastAsia"/>
                <w:noProof/>
                <w:webHidden/>
                <w:sz w:val="28"/>
                <w:szCs w:val="28"/>
              </w:rPr>
              <w:fldChar w:fldCharType="begin"/>
            </w:r>
            <w:r w:rsidR="00410AF0" w:rsidRPr="00410AF0">
              <w:rPr>
                <w:rFonts w:ascii="仿宋_GB2312" w:eastAsia="仿宋_GB2312" w:hint="eastAsia"/>
                <w:noProof/>
                <w:webHidden/>
                <w:sz w:val="28"/>
                <w:szCs w:val="28"/>
              </w:rPr>
              <w:instrText xml:space="preserve"> PAGEREF _Toc24124016 \h </w:instrText>
            </w:r>
            <w:r w:rsidR="00410AF0" w:rsidRPr="00410AF0">
              <w:rPr>
                <w:rFonts w:ascii="仿宋_GB2312" w:eastAsia="仿宋_GB2312" w:hint="eastAsia"/>
                <w:noProof/>
                <w:webHidden/>
                <w:sz w:val="28"/>
                <w:szCs w:val="28"/>
              </w:rPr>
            </w:r>
            <w:r w:rsidR="00410AF0" w:rsidRPr="00410AF0">
              <w:rPr>
                <w:rFonts w:ascii="仿宋_GB2312" w:eastAsia="仿宋_GB2312" w:hint="eastAsia"/>
                <w:noProof/>
                <w:webHidden/>
                <w:sz w:val="28"/>
                <w:szCs w:val="28"/>
              </w:rPr>
              <w:fldChar w:fldCharType="separate"/>
            </w:r>
            <w:r w:rsidR="00410AF0" w:rsidRPr="00410AF0">
              <w:rPr>
                <w:rFonts w:ascii="仿宋_GB2312" w:eastAsia="仿宋_GB2312" w:hint="eastAsia"/>
                <w:noProof/>
                <w:webHidden/>
                <w:sz w:val="28"/>
                <w:szCs w:val="28"/>
              </w:rPr>
              <w:t>3</w:t>
            </w:r>
            <w:r w:rsidR="00410AF0" w:rsidRPr="00410AF0">
              <w:rPr>
                <w:rFonts w:ascii="仿宋_GB2312" w:eastAsia="仿宋_GB2312" w:hint="eastAsia"/>
                <w:noProof/>
                <w:webHidden/>
                <w:sz w:val="28"/>
                <w:szCs w:val="28"/>
              </w:rPr>
              <w:fldChar w:fldCharType="end"/>
            </w:r>
          </w:hyperlink>
        </w:p>
        <w:p w:rsidR="00410AF0" w:rsidRPr="00410AF0" w:rsidRDefault="00B04557">
          <w:pPr>
            <w:pStyle w:val="2"/>
            <w:tabs>
              <w:tab w:val="right" w:leader="dot" w:pos="8296"/>
            </w:tabs>
            <w:rPr>
              <w:rFonts w:ascii="仿宋_GB2312" w:eastAsia="仿宋_GB2312" w:cstheme="minorBidi"/>
              <w:noProof/>
              <w:kern w:val="2"/>
              <w:sz w:val="28"/>
              <w:szCs w:val="28"/>
            </w:rPr>
          </w:pPr>
          <w:hyperlink w:anchor="_Toc24124017" w:history="1">
            <w:r w:rsidR="00410AF0" w:rsidRPr="00410AF0">
              <w:rPr>
                <w:rStyle w:val="ad"/>
                <w:rFonts w:ascii="仿宋_GB2312" w:eastAsia="仿宋_GB2312" w:hAnsi="宋体" w:hint="eastAsia"/>
                <w:b/>
                <w:noProof/>
                <w:sz w:val="28"/>
                <w:szCs w:val="28"/>
              </w:rPr>
              <w:t>（二）中等变更</w:t>
            </w:r>
            <w:r w:rsidR="00410AF0" w:rsidRPr="00410AF0">
              <w:rPr>
                <w:rFonts w:ascii="仿宋_GB2312" w:eastAsia="仿宋_GB2312" w:hint="eastAsia"/>
                <w:noProof/>
                <w:webHidden/>
                <w:sz w:val="28"/>
                <w:szCs w:val="28"/>
              </w:rPr>
              <w:tab/>
            </w:r>
            <w:r w:rsidR="00410AF0" w:rsidRPr="00410AF0">
              <w:rPr>
                <w:rFonts w:ascii="仿宋_GB2312" w:eastAsia="仿宋_GB2312" w:hint="eastAsia"/>
                <w:noProof/>
                <w:webHidden/>
                <w:sz w:val="28"/>
                <w:szCs w:val="28"/>
              </w:rPr>
              <w:fldChar w:fldCharType="begin"/>
            </w:r>
            <w:r w:rsidR="00410AF0" w:rsidRPr="00410AF0">
              <w:rPr>
                <w:rFonts w:ascii="仿宋_GB2312" w:eastAsia="仿宋_GB2312" w:hint="eastAsia"/>
                <w:noProof/>
                <w:webHidden/>
                <w:sz w:val="28"/>
                <w:szCs w:val="28"/>
              </w:rPr>
              <w:instrText xml:space="preserve"> PAGEREF _Toc24124017 \h </w:instrText>
            </w:r>
            <w:r w:rsidR="00410AF0" w:rsidRPr="00410AF0">
              <w:rPr>
                <w:rFonts w:ascii="仿宋_GB2312" w:eastAsia="仿宋_GB2312" w:hint="eastAsia"/>
                <w:noProof/>
                <w:webHidden/>
                <w:sz w:val="28"/>
                <w:szCs w:val="28"/>
              </w:rPr>
            </w:r>
            <w:r w:rsidR="00410AF0" w:rsidRPr="00410AF0">
              <w:rPr>
                <w:rFonts w:ascii="仿宋_GB2312" w:eastAsia="仿宋_GB2312" w:hint="eastAsia"/>
                <w:noProof/>
                <w:webHidden/>
                <w:sz w:val="28"/>
                <w:szCs w:val="28"/>
              </w:rPr>
              <w:fldChar w:fldCharType="separate"/>
            </w:r>
            <w:r w:rsidR="00410AF0" w:rsidRPr="00410AF0">
              <w:rPr>
                <w:rFonts w:ascii="仿宋_GB2312" w:eastAsia="仿宋_GB2312" w:hint="eastAsia"/>
                <w:noProof/>
                <w:webHidden/>
                <w:sz w:val="28"/>
                <w:szCs w:val="28"/>
              </w:rPr>
              <w:t>4</w:t>
            </w:r>
            <w:r w:rsidR="00410AF0" w:rsidRPr="00410AF0">
              <w:rPr>
                <w:rFonts w:ascii="仿宋_GB2312" w:eastAsia="仿宋_GB2312" w:hint="eastAsia"/>
                <w:noProof/>
                <w:webHidden/>
                <w:sz w:val="28"/>
                <w:szCs w:val="28"/>
              </w:rPr>
              <w:fldChar w:fldCharType="end"/>
            </w:r>
          </w:hyperlink>
        </w:p>
        <w:p w:rsidR="00410AF0" w:rsidRPr="00410AF0" w:rsidRDefault="00B04557">
          <w:pPr>
            <w:pStyle w:val="2"/>
            <w:tabs>
              <w:tab w:val="right" w:leader="dot" w:pos="8296"/>
            </w:tabs>
            <w:rPr>
              <w:rFonts w:ascii="仿宋_GB2312" w:eastAsia="仿宋_GB2312" w:cstheme="minorBidi"/>
              <w:noProof/>
              <w:kern w:val="2"/>
              <w:sz w:val="28"/>
              <w:szCs w:val="28"/>
            </w:rPr>
          </w:pPr>
          <w:hyperlink w:anchor="_Toc24124018" w:history="1">
            <w:r w:rsidR="00410AF0" w:rsidRPr="00410AF0">
              <w:rPr>
                <w:rStyle w:val="ad"/>
                <w:rFonts w:ascii="仿宋_GB2312" w:eastAsia="仿宋_GB2312" w:hAnsi="宋体" w:hint="eastAsia"/>
                <w:b/>
                <w:noProof/>
                <w:sz w:val="28"/>
                <w:szCs w:val="28"/>
              </w:rPr>
              <w:t>（三）微小变更</w:t>
            </w:r>
            <w:r w:rsidR="00410AF0" w:rsidRPr="00410AF0">
              <w:rPr>
                <w:rFonts w:ascii="仿宋_GB2312" w:eastAsia="仿宋_GB2312" w:hint="eastAsia"/>
                <w:noProof/>
                <w:webHidden/>
                <w:sz w:val="28"/>
                <w:szCs w:val="28"/>
              </w:rPr>
              <w:tab/>
            </w:r>
            <w:r w:rsidR="00410AF0" w:rsidRPr="00410AF0">
              <w:rPr>
                <w:rFonts w:ascii="仿宋_GB2312" w:eastAsia="仿宋_GB2312" w:hint="eastAsia"/>
                <w:noProof/>
                <w:webHidden/>
                <w:sz w:val="28"/>
                <w:szCs w:val="28"/>
              </w:rPr>
              <w:fldChar w:fldCharType="begin"/>
            </w:r>
            <w:r w:rsidR="00410AF0" w:rsidRPr="00410AF0">
              <w:rPr>
                <w:rFonts w:ascii="仿宋_GB2312" w:eastAsia="仿宋_GB2312" w:hint="eastAsia"/>
                <w:noProof/>
                <w:webHidden/>
                <w:sz w:val="28"/>
                <w:szCs w:val="28"/>
              </w:rPr>
              <w:instrText xml:space="preserve"> PAGEREF _Toc24124018 \h </w:instrText>
            </w:r>
            <w:r w:rsidR="00410AF0" w:rsidRPr="00410AF0">
              <w:rPr>
                <w:rFonts w:ascii="仿宋_GB2312" w:eastAsia="仿宋_GB2312" w:hint="eastAsia"/>
                <w:noProof/>
                <w:webHidden/>
                <w:sz w:val="28"/>
                <w:szCs w:val="28"/>
              </w:rPr>
            </w:r>
            <w:r w:rsidR="00410AF0" w:rsidRPr="00410AF0">
              <w:rPr>
                <w:rFonts w:ascii="仿宋_GB2312" w:eastAsia="仿宋_GB2312" w:hint="eastAsia"/>
                <w:noProof/>
                <w:webHidden/>
                <w:sz w:val="28"/>
                <w:szCs w:val="28"/>
              </w:rPr>
              <w:fldChar w:fldCharType="separate"/>
            </w:r>
            <w:r w:rsidR="00410AF0" w:rsidRPr="00410AF0">
              <w:rPr>
                <w:rFonts w:ascii="仿宋_GB2312" w:eastAsia="仿宋_GB2312" w:hint="eastAsia"/>
                <w:noProof/>
                <w:webHidden/>
                <w:sz w:val="28"/>
                <w:szCs w:val="28"/>
              </w:rPr>
              <w:t>5</w:t>
            </w:r>
            <w:r w:rsidR="00410AF0" w:rsidRPr="00410AF0">
              <w:rPr>
                <w:rFonts w:ascii="仿宋_GB2312" w:eastAsia="仿宋_GB2312" w:hint="eastAsia"/>
                <w:noProof/>
                <w:webHidden/>
                <w:sz w:val="28"/>
                <w:szCs w:val="28"/>
              </w:rPr>
              <w:fldChar w:fldCharType="end"/>
            </w:r>
          </w:hyperlink>
        </w:p>
        <w:p w:rsidR="00410AF0" w:rsidRPr="00410AF0" w:rsidRDefault="00B04557">
          <w:pPr>
            <w:pStyle w:val="11"/>
            <w:tabs>
              <w:tab w:val="right" w:leader="dot" w:pos="8296"/>
            </w:tabs>
            <w:rPr>
              <w:rFonts w:ascii="仿宋_GB2312" w:eastAsia="仿宋_GB2312" w:cstheme="minorBidi"/>
              <w:noProof/>
              <w:kern w:val="2"/>
              <w:sz w:val="28"/>
              <w:szCs w:val="28"/>
            </w:rPr>
          </w:pPr>
          <w:hyperlink w:anchor="_Toc24124019" w:history="1">
            <w:r w:rsidR="00410AF0" w:rsidRPr="00410AF0">
              <w:rPr>
                <w:rStyle w:val="ad"/>
                <w:rFonts w:ascii="仿宋_GB2312" w:eastAsia="仿宋_GB2312" w:hAnsi="宋体" w:hint="eastAsia"/>
                <w:b/>
                <w:noProof/>
                <w:sz w:val="28"/>
                <w:szCs w:val="28"/>
              </w:rPr>
              <w:t>三、变更程序</w:t>
            </w:r>
            <w:r w:rsidR="00410AF0" w:rsidRPr="00410AF0">
              <w:rPr>
                <w:rFonts w:ascii="仿宋_GB2312" w:eastAsia="仿宋_GB2312" w:hint="eastAsia"/>
                <w:noProof/>
                <w:webHidden/>
                <w:sz w:val="28"/>
                <w:szCs w:val="28"/>
              </w:rPr>
              <w:tab/>
            </w:r>
            <w:r w:rsidR="00410AF0" w:rsidRPr="00410AF0">
              <w:rPr>
                <w:rFonts w:ascii="仿宋_GB2312" w:eastAsia="仿宋_GB2312" w:hint="eastAsia"/>
                <w:noProof/>
                <w:webHidden/>
                <w:sz w:val="28"/>
                <w:szCs w:val="28"/>
              </w:rPr>
              <w:fldChar w:fldCharType="begin"/>
            </w:r>
            <w:r w:rsidR="00410AF0" w:rsidRPr="00410AF0">
              <w:rPr>
                <w:rFonts w:ascii="仿宋_GB2312" w:eastAsia="仿宋_GB2312" w:hint="eastAsia"/>
                <w:noProof/>
                <w:webHidden/>
                <w:sz w:val="28"/>
                <w:szCs w:val="28"/>
              </w:rPr>
              <w:instrText xml:space="preserve"> PAGEREF _Toc24124019 \h </w:instrText>
            </w:r>
            <w:r w:rsidR="00410AF0" w:rsidRPr="00410AF0">
              <w:rPr>
                <w:rFonts w:ascii="仿宋_GB2312" w:eastAsia="仿宋_GB2312" w:hint="eastAsia"/>
                <w:noProof/>
                <w:webHidden/>
                <w:sz w:val="28"/>
                <w:szCs w:val="28"/>
              </w:rPr>
            </w:r>
            <w:r w:rsidR="00410AF0" w:rsidRPr="00410AF0">
              <w:rPr>
                <w:rFonts w:ascii="仿宋_GB2312" w:eastAsia="仿宋_GB2312" w:hint="eastAsia"/>
                <w:noProof/>
                <w:webHidden/>
                <w:sz w:val="28"/>
                <w:szCs w:val="28"/>
              </w:rPr>
              <w:fldChar w:fldCharType="separate"/>
            </w:r>
            <w:r w:rsidR="00410AF0" w:rsidRPr="00410AF0">
              <w:rPr>
                <w:rFonts w:ascii="仿宋_GB2312" w:eastAsia="仿宋_GB2312" w:hint="eastAsia"/>
                <w:noProof/>
                <w:webHidden/>
                <w:sz w:val="28"/>
                <w:szCs w:val="28"/>
              </w:rPr>
              <w:t>6</w:t>
            </w:r>
            <w:r w:rsidR="00410AF0" w:rsidRPr="00410AF0">
              <w:rPr>
                <w:rFonts w:ascii="仿宋_GB2312" w:eastAsia="仿宋_GB2312" w:hint="eastAsia"/>
                <w:noProof/>
                <w:webHidden/>
                <w:sz w:val="28"/>
                <w:szCs w:val="28"/>
              </w:rPr>
              <w:fldChar w:fldCharType="end"/>
            </w:r>
          </w:hyperlink>
        </w:p>
        <w:p w:rsidR="00410AF0" w:rsidRPr="00410AF0" w:rsidRDefault="00B04557">
          <w:pPr>
            <w:pStyle w:val="11"/>
            <w:tabs>
              <w:tab w:val="right" w:leader="dot" w:pos="8296"/>
            </w:tabs>
            <w:rPr>
              <w:rFonts w:ascii="仿宋_GB2312" w:eastAsia="仿宋_GB2312" w:cstheme="minorBidi"/>
              <w:noProof/>
              <w:kern w:val="2"/>
              <w:sz w:val="28"/>
              <w:szCs w:val="28"/>
            </w:rPr>
          </w:pPr>
          <w:hyperlink w:anchor="_Toc24124020" w:history="1">
            <w:r w:rsidR="00410AF0" w:rsidRPr="00410AF0">
              <w:rPr>
                <w:rStyle w:val="ad"/>
                <w:rFonts w:ascii="仿宋_GB2312" w:eastAsia="仿宋_GB2312" w:hAnsi="宋体" w:hint="eastAsia"/>
                <w:b/>
                <w:noProof/>
                <w:sz w:val="28"/>
                <w:szCs w:val="28"/>
              </w:rPr>
              <w:t>四、变更技术资料的要求</w:t>
            </w:r>
            <w:r w:rsidR="00410AF0" w:rsidRPr="00410AF0">
              <w:rPr>
                <w:rFonts w:ascii="仿宋_GB2312" w:eastAsia="仿宋_GB2312" w:hint="eastAsia"/>
                <w:noProof/>
                <w:webHidden/>
                <w:sz w:val="28"/>
                <w:szCs w:val="28"/>
              </w:rPr>
              <w:tab/>
            </w:r>
            <w:r w:rsidR="00410AF0" w:rsidRPr="00410AF0">
              <w:rPr>
                <w:rFonts w:ascii="仿宋_GB2312" w:eastAsia="仿宋_GB2312" w:hint="eastAsia"/>
                <w:noProof/>
                <w:webHidden/>
                <w:sz w:val="28"/>
                <w:szCs w:val="28"/>
              </w:rPr>
              <w:fldChar w:fldCharType="begin"/>
            </w:r>
            <w:r w:rsidR="00410AF0" w:rsidRPr="00410AF0">
              <w:rPr>
                <w:rFonts w:ascii="仿宋_GB2312" w:eastAsia="仿宋_GB2312" w:hint="eastAsia"/>
                <w:noProof/>
                <w:webHidden/>
                <w:sz w:val="28"/>
                <w:szCs w:val="28"/>
              </w:rPr>
              <w:instrText xml:space="preserve"> PAGEREF _Toc24124020 \h </w:instrText>
            </w:r>
            <w:r w:rsidR="00410AF0" w:rsidRPr="00410AF0">
              <w:rPr>
                <w:rFonts w:ascii="仿宋_GB2312" w:eastAsia="仿宋_GB2312" w:hint="eastAsia"/>
                <w:noProof/>
                <w:webHidden/>
                <w:sz w:val="28"/>
                <w:szCs w:val="28"/>
              </w:rPr>
            </w:r>
            <w:r w:rsidR="00410AF0" w:rsidRPr="00410AF0">
              <w:rPr>
                <w:rFonts w:ascii="仿宋_GB2312" w:eastAsia="仿宋_GB2312" w:hint="eastAsia"/>
                <w:noProof/>
                <w:webHidden/>
                <w:sz w:val="28"/>
                <w:szCs w:val="28"/>
              </w:rPr>
              <w:fldChar w:fldCharType="separate"/>
            </w:r>
            <w:r w:rsidR="00410AF0" w:rsidRPr="00410AF0">
              <w:rPr>
                <w:rFonts w:ascii="仿宋_GB2312" w:eastAsia="仿宋_GB2312" w:hint="eastAsia"/>
                <w:noProof/>
                <w:webHidden/>
                <w:sz w:val="28"/>
                <w:szCs w:val="28"/>
              </w:rPr>
              <w:t>8</w:t>
            </w:r>
            <w:r w:rsidR="00410AF0" w:rsidRPr="00410AF0">
              <w:rPr>
                <w:rFonts w:ascii="仿宋_GB2312" w:eastAsia="仿宋_GB2312" w:hint="eastAsia"/>
                <w:noProof/>
                <w:webHidden/>
                <w:sz w:val="28"/>
                <w:szCs w:val="28"/>
              </w:rPr>
              <w:fldChar w:fldCharType="end"/>
            </w:r>
          </w:hyperlink>
        </w:p>
        <w:p w:rsidR="00410AF0" w:rsidRPr="00410AF0" w:rsidRDefault="00B04557">
          <w:pPr>
            <w:pStyle w:val="2"/>
            <w:tabs>
              <w:tab w:val="right" w:leader="dot" w:pos="8296"/>
            </w:tabs>
            <w:rPr>
              <w:rFonts w:ascii="仿宋_GB2312" w:eastAsia="仿宋_GB2312" w:cstheme="minorBidi"/>
              <w:noProof/>
              <w:kern w:val="2"/>
              <w:sz w:val="28"/>
              <w:szCs w:val="28"/>
            </w:rPr>
          </w:pPr>
          <w:hyperlink w:anchor="_Toc24124021" w:history="1">
            <w:r w:rsidR="00410AF0" w:rsidRPr="00410AF0">
              <w:rPr>
                <w:rStyle w:val="ad"/>
                <w:rFonts w:ascii="仿宋_GB2312" w:eastAsia="仿宋_GB2312" w:hAnsi="宋体" w:hint="eastAsia"/>
                <w:b/>
                <w:noProof/>
                <w:sz w:val="28"/>
                <w:szCs w:val="28"/>
              </w:rPr>
              <w:t>（一）重大变更</w:t>
            </w:r>
            <w:r w:rsidR="00410AF0" w:rsidRPr="00410AF0">
              <w:rPr>
                <w:rFonts w:ascii="仿宋_GB2312" w:eastAsia="仿宋_GB2312" w:hint="eastAsia"/>
                <w:noProof/>
                <w:webHidden/>
                <w:sz w:val="28"/>
                <w:szCs w:val="28"/>
              </w:rPr>
              <w:tab/>
            </w:r>
            <w:r w:rsidR="00410AF0" w:rsidRPr="00410AF0">
              <w:rPr>
                <w:rFonts w:ascii="仿宋_GB2312" w:eastAsia="仿宋_GB2312" w:hint="eastAsia"/>
                <w:noProof/>
                <w:webHidden/>
                <w:sz w:val="28"/>
                <w:szCs w:val="28"/>
              </w:rPr>
              <w:fldChar w:fldCharType="begin"/>
            </w:r>
            <w:r w:rsidR="00410AF0" w:rsidRPr="00410AF0">
              <w:rPr>
                <w:rFonts w:ascii="仿宋_GB2312" w:eastAsia="仿宋_GB2312" w:hint="eastAsia"/>
                <w:noProof/>
                <w:webHidden/>
                <w:sz w:val="28"/>
                <w:szCs w:val="28"/>
              </w:rPr>
              <w:instrText xml:space="preserve"> PAGEREF _Toc24124021 \h </w:instrText>
            </w:r>
            <w:r w:rsidR="00410AF0" w:rsidRPr="00410AF0">
              <w:rPr>
                <w:rFonts w:ascii="仿宋_GB2312" w:eastAsia="仿宋_GB2312" w:hint="eastAsia"/>
                <w:noProof/>
                <w:webHidden/>
                <w:sz w:val="28"/>
                <w:szCs w:val="28"/>
              </w:rPr>
            </w:r>
            <w:r w:rsidR="00410AF0" w:rsidRPr="00410AF0">
              <w:rPr>
                <w:rFonts w:ascii="仿宋_GB2312" w:eastAsia="仿宋_GB2312" w:hint="eastAsia"/>
                <w:noProof/>
                <w:webHidden/>
                <w:sz w:val="28"/>
                <w:szCs w:val="28"/>
              </w:rPr>
              <w:fldChar w:fldCharType="separate"/>
            </w:r>
            <w:r w:rsidR="00410AF0" w:rsidRPr="00410AF0">
              <w:rPr>
                <w:rFonts w:ascii="仿宋_GB2312" w:eastAsia="仿宋_GB2312" w:hint="eastAsia"/>
                <w:noProof/>
                <w:webHidden/>
                <w:sz w:val="28"/>
                <w:szCs w:val="28"/>
              </w:rPr>
              <w:t>8</w:t>
            </w:r>
            <w:r w:rsidR="00410AF0" w:rsidRPr="00410AF0">
              <w:rPr>
                <w:rFonts w:ascii="仿宋_GB2312" w:eastAsia="仿宋_GB2312" w:hint="eastAsia"/>
                <w:noProof/>
                <w:webHidden/>
                <w:sz w:val="28"/>
                <w:szCs w:val="28"/>
              </w:rPr>
              <w:fldChar w:fldCharType="end"/>
            </w:r>
          </w:hyperlink>
        </w:p>
        <w:p w:rsidR="00410AF0" w:rsidRPr="00410AF0" w:rsidRDefault="00B04557">
          <w:pPr>
            <w:pStyle w:val="2"/>
            <w:tabs>
              <w:tab w:val="right" w:leader="dot" w:pos="8296"/>
            </w:tabs>
            <w:rPr>
              <w:rFonts w:ascii="仿宋_GB2312" w:eastAsia="仿宋_GB2312" w:cstheme="minorBidi"/>
              <w:noProof/>
              <w:kern w:val="2"/>
              <w:sz w:val="28"/>
              <w:szCs w:val="28"/>
            </w:rPr>
          </w:pPr>
          <w:hyperlink w:anchor="_Toc24124022" w:history="1">
            <w:r w:rsidR="00410AF0" w:rsidRPr="00410AF0">
              <w:rPr>
                <w:rStyle w:val="ad"/>
                <w:rFonts w:ascii="仿宋_GB2312" w:eastAsia="仿宋_GB2312" w:hAnsi="宋体" w:hint="eastAsia"/>
                <w:b/>
                <w:noProof/>
                <w:sz w:val="28"/>
                <w:szCs w:val="28"/>
              </w:rPr>
              <w:t>（二）中等变更</w:t>
            </w:r>
            <w:r w:rsidR="00410AF0" w:rsidRPr="00410AF0">
              <w:rPr>
                <w:rFonts w:ascii="仿宋_GB2312" w:eastAsia="仿宋_GB2312" w:hint="eastAsia"/>
                <w:noProof/>
                <w:webHidden/>
                <w:sz w:val="28"/>
                <w:szCs w:val="28"/>
              </w:rPr>
              <w:tab/>
            </w:r>
            <w:r w:rsidR="00410AF0" w:rsidRPr="00410AF0">
              <w:rPr>
                <w:rFonts w:ascii="仿宋_GB2312" w:eastAsia="仿宋_GB2312" w:hint="eastAsia"/>
                <w:noProof/>
                <w:webHidden/>
                <w:sz w:val="28"/>
                <w:szCs w:val="28"/>
              </w:rPr>
              <w:fldChar w:fldCharType="begin"/>
            </w:r>
            <w:r w:rsidR="00410AF0" w:rsidRPr="00410AF0">
              <w:rPr>
                <w:rFonts w:ascii="仿宋_GB2312" w:eastAsia="仿宋_GB2312" w:hint="eastAsia"/>
                <w:noProof/>
                <w:webHidden/>
                <w:sz w:val="28"/>
                <w:szCs w:val="28"/>
              </w:rPr>
              <w:instrText xml:space="preserve"> PAGEREF _Toc24124022 \h </w:instrText>
            </w:r>
            <w:r w:rsidR="00410AF0" w:rsidRPr="00410AF0">
              <w:rPr>
                <w:rFonts w:ascii="仿宋_GB2312" w:eastAsia="仿宋_GB2312" w:hint="eastAsia"/>
                <w:noProof/>
                <w:webHidden/>
                <w:sz w:val="28"/>
                <w:szCs w:val="28"/>
              </w:rPr>
            </w:r>
            <w:r w:rsidR="00410AF0" w:rsidRPr="00410AF0">
              <w:rPr>
                <w:rFonts w:ascii="仿宋_GB2312" w:eastAsia="仿宋_GB2312" w:hint="eastAsia"/>
                <w:noProof/>
                <w:webHidden/>
                <w:sz w:val="28"/>
                <w:szCs w:val="28"/>
              </w:rPr>
              <w:fldChar w:fldCharType="separate"/>
            </w:r>
            <w:r w:rsidR="00410AF0" w:rsidRPr="00410AF0">
              <w:rPr>
                <w:rFonts w:ascii="仿宋_GB2312" w:eastAsia="仿宋_GB2312" w:hint="eastAsia"/>
                <w:noProof/>
                <w:webHidden/>
                <w:sz w:val="28"/>
                <w:szCs w:val="28"/>
              </w:rPr>
              <w:t>9</w:t>
            </w:r>
            <w:r w:rsidR="00410AF0" w:rsidRPr="00410AF0">
              <w:rPr>
                <w:rFonts w:ascii="仿宋_GB2312" w:eastAsia="仿宋_GB2312" w:hint="eastAsia"/>
                <w:noProof/>
                <w:webHidden/>
                <w:sz w:val="28"/>
                <w:szCs w:val="28"/>
              </w:rPr>
              <w:fldChar w:fldCharType="end"/>
            </w:r>
          </w:hyperlink>
        </w:p>
        <w:p w:rsidR="00410AF0" w:rsidRPr="00410AF0" w:rsidRDefault="00B04557">
          <w:pPr>
            <w:pStyle w:val="2"/>
            <w:tabs>
              <w:tab w:val="right" w:leader="dot" w:pos="8296"/>
            </w:tabs>
            <w:rPr>
              <w:rFonts w:ascii="仿宋_GB2312" w:eastAsia="仿宋_GB2312" w:cstheme="minorBidi"/>
              <w:noProof/>
              <w:kern w:val="2"/>
              <w:sz w:val="28"/>
              <w:szCs w:val="28"/>
            </w:rPr>
          </w:pPr>
          <w:hyperlink w:anchor="_Toc24124023" w:history="1">
            <w:r w:rsidR="00410AF0" w:rsidRPr="00410AF0">
              <w:rPr>
                <w:rStyle w:val="ad"/>
                <w:rFonts w:ascii="仿宋_GB2312" w:eastAsia="仿宋_GB2312" w:hAnsi="宋体" w:hint="eastAsia"/>
                <w:b/>
                <w:noProof/>
                <w:sz w:val="28"/>
                <w:szCs w:val="28"/>
              </w:rPr>
              <w:t>（三）微小变更</w:t>
            </w:r>
            <w:r w:rsidR="00410AF0" w:rsidRPr="00410AF0">
              <w:rPr>
                <w:rFonts w:ascii="仿宋_GB2312" w:eastAsia="仿宋_GB2312" w:hint="eastAsia"/>
                <w:noProof/>
                <w:webHidden/>
                <w:sz w:val="28"/>
                <w:szCs w:val="28"/>
              </w:rPr>
              <w:tab/>
            </w:r>
            <w:r w:rsidR="00410AF0" w:rsidRPr="00410AF0">
              <w:rPr>
                <w:rFonts w:ascii="仿宋_GB2312" w:eastAsia="仿宋_GB2312" w:hint="eastAsia"/>
                <w:noProof/>
                <w:webHidden/>
                <w:sz w:val="28"/>
                <w:szCs w:val="28"/>
              </w:rPr>
              <w:fldChar w:fldCharType="begin"/>
            </w:r>
            <w:r w:rsidR="00410AF0" w:rsidRPr="00410AF0">
              <w:rPr>
                <w:rFonts w:ascii="仿宋_GB2312" w:eastAsia="仿宋_GB2312" w:hint="eastAsia"/>
                <w:noProof/>
                <w:webHidden/>
                <w:sz w:val="28"/>
                <w:szCs w:val="28"/>
              </w:rPr>
              <w:instrText xml:space="preserve"> PAGEREF _Toc24124023 \h </w:instrText>
            </w:r>
            <w:r w:rsidR="00410AF0" w:rsidRPr="00410AF0">
              <w:rPr>
                <w:rFonts w:ascii="仿宋_GB2312" w:eastAsia="仿宋_GB2312" w:hint="eastAsia"/>
                <w:noProof/>
                <w:webHidden/>
                <w:sz w:val="28"/>
                <w:szCs w:val="28"/>
              </w:rPr>
            </w:r>
            <w:r w:rsidR="00410AF0" w:rsidRPr="00410AF0">
              <w:rPr>
                <w:rFonts w:ascii="仿宋_GB2312" w:eastAsia="仿宋_GB2312" w:hint="eastAsia"/>
                <w:noProof/>
                <w:webHidden/>
                <w:sz w:val="28"/>
                <w:szCs w:val="28"/>
              </w:rPr>
              <w:fldChar w:fldCharType="separate"/>
            </w:r>
            <w:r w:rsidR="00410AF0" w:rsidRPr="00410AF0">
              <w:rPr>
                <w:rFonts w:ascii="仿宋_GB2312" w:eastAsia="仿宋_GB2312" w:hint="eastAsia"/>
                <w:noProof/>
                <w:webHidden/>
                <w:sz w:val="28"/>
                <w:szCs w:val="28"/>
              </w:rPr>
              <w:t>9</w:t>
            </w:r>
            <w:r w:rsidR="00410AF0" w:rsidRPr="00410AF0">
              <w:rPr>
                <w:rFonts w:ascii="仿宋_GB2312" w:eastAsia="仿宋_GB2312" w:hint="eastAsia"/>
                <w:noProof/>
                <w:webHidden/>
                <w:sz w:val="28"/>
                <w:szCs w:val="28"/>
              </w:rPr>
              <w:fldChar w:fldCharType="end"/>
            </w:r>
          </w:hyperlink>
        </w:p>
        <w:p w:rsidR="00410AF0" w:rsidRPr="00410AF0" w:rsidRDefault="00B04557">
          <w:pPr>
            <w:pStyle w:val="11"/>
            <w:tabs>
              <w:tab w:val="right" w:leader="dot" w:pos="8296"/>
            </w:tabs>
            <w:rPr>
              <w:rFonts w:ascii="仿宋_GB2312" w:eastAsia="仿宋_GB2312" w:cstheme="minorBidi"/>
              <w:noProof/>
              <w:kern w:val="2"/>
              <w:sz w:val="28"/>
              <w:szCs w:val="28"/>
            </w:rPr>
          </w:pPr>
          <w:hyperlink w:anchor="_Toc24124024" w:history="1">
            <w:r w:rsidR="00410AF0" w:rsidRPr="00410AF0">
              <w:rPr>
                <w:rStyle w:val="ad"/>
                <w:rFonts w:ascii="仿宋_GB2312" w:eastAsia="仿宋_GB2312" w:hAnsi="宋体" w:hint="eastAsia"/>
                <w:b/>
                <w:noProof/>
                <w:sz w:val="28"/>
                <w:szCs w:val="28"/>
              </w:rPr>
              <w:t>参考文献</w:t>
            </w:r>
            <w:r w:rsidR="00410AF0" w:rsidRPr="00410AF0">
              <w:rPr>
                <w:rFonts w:ascii="仿宋_GB2312" w:eastAsia="仿宋_GB2312" w:hint="eastAsia"/>
                <w:noProof/>
                <w:webHidden/>
                <w:sz w:val="28"/>
                <w:szCs w:val="28"/>
              </w:rPr>
              <w:tab/>
            </w:r>
            <w:r w:rsidR="00410AF0" w:rsidRPr="00410AF0">
              <w:rPr>
                <w:rFonts w:ascii="仿宋_GB2312" w:eastAsia="仿宋_GB2312" w:hint="eastAsia"/>
                <w:noProof/>
                <w:webHidden/>
                <w:sz w:val="28"/>
                <w:szCs w:val="28"/>
              </w:rPr>
              <w:fldChar w:fldCharType="begin"/>
            </w:r>
            <w:r w:rsidR="00410AF0" w:rsidRPr="00410AF0">
              <w:rPr>
                <w:rFonts w:ascii="仿宋_GB2312" w:eastAsia="仿宋_GB2312" w:hint="eastAsia"/>
                <w:noProof/>
                <w:webHidden/>
                <w:sz w:val="28"/>
                <w:szCs w:val="28"/>
              </w:rPr>
              <w:instrText xml:space="preserve"> PAGEREF _Toc24124024 \h </w:instrText>
            </w:r>
            <w:r w:rsidR="00410AF0" w:rsidRPr="00410AF0">
              <w:rPr>
                <w:rFonts w:ascii="仿宋_GB2312" w:eastAsia="仿宋_GB2312" w:hint="eastAsia"/>
                <w:noProof/>
                <w:webHidden/>
                <w:sz w:val="28"/>
                <w:szCs w:val="28"/>
              </w:rPr>
            </w:r>
            <w:r w:rsidR="00410AF0" w:rsidRPr="00410AF0">
              <w:rPr>
                <w:rFonts w:ascii="仿宋_GB2312" w:eastAsia="仿宋_GB2312" w:hint="eastAsia"/>
                <w:noProof/>
                <w:webHidden/>
                <w:sz w:val="28"/>
                <w:szCs w:val="28"/>
              </w:rPr>
              <w:fldChar w:fldCharType="separate"/>
            </w:r>
            <w:r w:rsidR="00410AF0" w:rsidRPr="00410AF0">
              <w:rPr>
                <w:rFonts w:ascii="仿宋_GB2312" w:eastAsia="仿宋_GB2312" w:hint="eastAsia"/>
                <w:noProof/>
                <w:webHidden/>
                <w:sz w:val="28"/>
                <w:szCs w:val="28"/>
              </w:rPr>
              <w:t>9</w:t>
            </w:r>
            <w:r w:rsidR="00410AF0" w:rsidRPr="00410AF0">
              <w:rPr>
                <w:rFonts w:ascii="仿宋_GB2312" w:eastAsia="仿宋_GB2312" w:hint="eastAsia"/>
                <w:noProof/>
                <w:webHidden/>
                <w:sz w:val="28"/>
                <w:szCs w:val="28"/>
              </w:rPr>
              <w:fldChar w:fldCharType="end"/>
            </w:r>
          </w:hyperlink>
        </w:p>
        <w:p w:rsidR="00410AF0" w:rsidRPr="00410AF0" w:rsidRDefault="00B04557">
          <w:pPr>
            <w:pStyle w:val="11"/>
            <w:tabs>
              <w:tab w:val="right" w:leader="dot" w:pos="8296"/>
            </w:tabs>
            <w:rPr>
              <w:rFonts w:ascii="仿宋_GB2312" w:eastAsia="仿宋_GB2312" w:cstheme="minorBidi"/>
              <w:noProof/>
              <w:kern w:val="2"/>
              <w:sz w:val="28"/>
              <w:szCs w:val="28"/>
            </w:rPr>
          </w:pPr>
          <w:hyperlink w:anchor="_Toc24124025" w:history="1">
            <w:r w:rsidR="00410AF0" w:rsidRPr="00410AF0">
              <w:rPr>
                <w:rStyle w:val="ad"/>
                <w:rFonts w:ascii="仿宋_GB2312" w:eastAsia="仿宋_GB2312" w:hAnsi="宋体" w:hint="eastAsia"/>
                <w:b/>
                <w:noProof/>
                <w:sz w:val="28"/>
                <w:szCs w:val="28"/>
              </w:rPr>
              <w:t>著者</w:t>
            </w:r>
            <w:r w:rsidR="00410AF0" w:rsidRPr="00410AF0">
              <w:rPr>
                <w:rFonts w:ascii="仿宋_GB2312" w:eastAsia="仿宋_GB2312" w:hint="eastAsia"/>
                <w:noProof/>
                <w:webHidden/>
                <w:sz w:val="28"/>
                <w:szCs w:val="28"/>
              </w:rPr>
              <w:tab/>
            </w:r>
            <w:r w:rsidR="00410AF0" w:rsidRPr="00410AF0">
              <w:rPr>
                <w:rFonts w:ascii="仿宋_GB2312" w:eastAsia="仿宋_GB2312" w:hint="eastAsia"/>
                <w:noProof/>
                <w:webHidden/>
                <w:sz w:val="28"/>
                <w:szCs w:val="28"/>
              </w:rPr>
              <w:fldChar w:fldCharType="begin"/>
            </w:r>
            <w:r w:rsidR="00410AF0" w:rsidRPr="00410AF0">
              <w:rPr>
                <w:rFonts w:ascii="仿宋_GB2312" w:eastAsia="仿宋_GB2312" w:hint="eastAsia"/>
                <w:noProof/>
                <w:webHidden/>
                <w:sz w:val="28"/>
                <w:szCs w:val="28"/>
              </w:rPr>
              <w:instrText xml:space="preserve"> PAGEREF _Toc24124025 \h </w:instrText>
            </w:r>
            <w:r w:rsidR="00410AF0" w:rsidRPr="00410AF0">
              <w:rPr>
                <w:rFonts w:ascii="仿宋_GB2312" w:eastAsia="仿宋_GB2312" w:hint="eastAsia"/>
                <w:noProof/>
                <w:webHidden/>
                <w:sz w:val="28"/>
                <w:szCs w:val="28"/>
              </w:rPr>
            </w:r>
            <w:r w:rsidR="00410AF0" w:rsidRPr="00410AF0">
              <w:rPr>
                <w:rFonts w:ascii="仿宋_GB2312" w:eastAsia="仿宋_GB2312" w:hint="eastAsia"/>
                <w:noProof/>
                <w:webHidden/>
                <w:sz w:val="28"/>
                <w:szCs w:val="28"/>
              </w:rPr>
              <w:fldChar w:fldCharType="separate"/>
            </w:r>
            <w:r w:rsidR="00410AF0" w:rsidRPr="00410AF0">
              <w:rPr>
                <w:rFonts w:ascii="仿宋_GB2312" w:eastAsia="仿宋_GB2312" w:hint="eastAsia"/>
                <w:noProof/>
                <w:webHidden/>
                <w:sz w:val="28"/>
                <w:szCs w:val="28"/>
              </w:rPr>
              <w:t>10</w:t>
            </w:r>
            <w:r w:rsidR="00410AF0" w:rsidRPr="00410AF0">
              <w:rPr>
                <w:rFonts w:ascii="仿宋_GB2312" w:eastAsia="仿宋_GB2312" w:hint="eastAsia"/>
                <w:noProof/>
                <w:webHidden/>
                <w:sz w:val="28"/>
                <w:szCs w:val="28"/>
              </w:rPr>
              <w:fldChar w:fldCharType="end"/>
            </w:r>
          </w:hyperlink>
        </w:p>
        <w:p w:rsidR="00483382" w:rsidRPr="00410AF0" w:rsidRDefault="00483382">
          <w:pPr>
            <w:rPr>
              <w:rFonts w:ascii="仿宋_GB2312" w:eastAsia="仿宋_GB2312"/>
              <w:sz w:val="28"/>
              <w:szCs w:val="28"/>
            </w:rPr>
          </w:pPr>
          <w:r w:rsidRPr="00410AF0">
            <w:rPr>
              <w:rFonts w:ascii="仿宋_GB2312" w:eastAsia="仿宋_GB2312" w:hint="eastAsia"/>
              <w:b/>
              <w:bCs/>
              <w:sz w:val="28"/>
              <w:szCs w:val="28"/>
              <w:lang w:val="zh-CN"/>
            </w:rPr>
            <w:fldChar w:fldCharType="end"/>
          </w:r>
        </w:p>
      </w:sdtContent>
    </w:sdt>
    <w:p w:rsidR="00483382" w:rsidRDefault="00483382" w:rsidP="00483382">
      <w:pPr>
        <w:spacing w:before="240" w:after="240" w:line="300" w:lineRule="auto"/>
        <w:jc w:val="center"/>
        <w:rPr>
          <w:rFonts w:ascii="仿宋_GB2312" w:eastAsia="仿宋_GB2312" w:hAnsi="仿宋_GB2312" w:cs="仿宋_GB2312"/>
          <w:b/>
          <w:bCs/>
          <w:sz w:val="44"/>
          <w:szCs w:val="44"/>
        </w:rPr>
        <w:sectPr w:rsidR="00483382">
          <w:pgSz w:w="11906" w:h="16838"/>
          <w:pgMar w:top="1440" w:right="1800" w:bottom="1440" w:left="1800" w:header="851" w:footer="992" w:gutter="0"/>
          <w:cols w:space="425"/>
          <w:docGrid w:type="lines" w:linePitch="312"/>
        </w:sectPr>
      </w:pPr>
    </w:p>
    <w:p w:rsidR="006A3347" w:rsidRPr="00B16F95" w:rsidRDefault="006A3347" w:rsidP="00483382">
      <w:pPr>
        <w:spacing w:before="240" w:line="300" w:lineRule="auto"/>
        <w:jc w:val="left"/>
        <w:outlineLvl w:val="0"/>
        <w:rPr>
          <w:rFonts w:ascii="仿宋_GB2312" w:eastAsia="仿宋_GB2312" w:hAnsi="宋体" w:hint="eastAsia"/>
          <w:b/>
          <w:sz w:val="28"/>
          <w:szCs w:val="28"/>
        </w:rPr>
      </w:pPr>
      <w:bookmarkStart w:id="0" w:name="_Toc24124014"/>
      <w:r w:rsidRPr="00B16F95">
        <w:rPr>
          <w:rFonts w:ascii="仿宋_GB2312" w:eastAsia="仿宋_GB2312" w:hAnsi="宋体" w:hint="eastAsia"/>
          <w:b/>
          <w:sz w:val="28"/>
          <w:szCs w:val="28"/>
        </w:rPr>
        <w:lastRenderedPageBreak/>
        <w:t>一、</w:t>
      </w:r>
      <w:r w:rsidR="00FC19F6" w:rsidRPr="00B16F95">
        <w:rPr>
          <w:rFonts w:ascii="仿宋_GB2312" w:eastAsia="仿宋_GB2312" w:hAnsi="宋体" w:hint="eastAsia"/>
          <w:b/>
          <w:sz w:val="28"/>
          <w:szCs w:val="28"/>
        </w:rPr>
        <w:t>概念</w:t>
      </w:r>
      <w:r w:rsidRPr="00B16F95">
        <w:rPr>
          <w:rFonts w:ascii="仿宋_GB2312" w:eastAsia="仿宋_GB2312" w:hAnsi="宋体" w:hint="eastAsia"/>
          <w:b/>
          <w:sz w:val="28"/>
          <w:szCs w:val="28"/>
        </w:rPr>
        <w:t>和适用范围</w:t>
      </w:r>
      <w:bookmarkEnd w:id="0"/>
    </w:p>
    <w:p w:rsidR="006A3347" w:rsidRDefault="004631C9" w:rsidP="006A3347">
      <w:pPr>
        <w:spacing w:before="240" w:line="300" w:lineRule="auto"/>
        <w:ind w:firstLineChars="250" w:firstLine="700"/>
        <w:jc w:val="left"/>
        <w:rPr>
          <w:rFonts w:ascii="宋体" w:eastAsia="宋体" w:hAnsi="宋体"/>
          <w:sz w:val="28"/>
          <w:szCs w:val="28"/>
        </w:rPr>
      </w:pPr>
      <w:r>
        <w:rPr>
          <w:rFonts w:ascii="宋体" w:eastAsia="宋体" w:hAnsi="宋体"/>
          <w:sz w:val="28"/>
          <w:szCs w:val="28"/>
        </w:rPr>
        <w:t>已上市药品临床变更</w:t>
      </w:r>
      <w:r>
        <w:rPr>
          <w:rFonts w:ascii="宋体" w:eastAsia="宋体" w:hAnsi="宋体" w:hint="eastAsia"/>
          <w:sz w:val="28"/>
          <w:szCs w:val="28"/>
        </w:rPr>
        <w:t>是指，</w:t>
      </w:r>
      <w:r w:rsidR="006A3347" w:rsidRPr="006770FB">
        <w:rPr>
          <w:rFonts w:ascii="宋体" w:eastAsia="宋体" w:hAnsi="宋体" w:hint="eastAsia"/>
          <w:sz w:val="28"/>
          <w:szCs w:val="28"/>
        </w:rPr>
        <w:t>药品</w:t>
      </w:r>
      <w:r w:rsidR="006A3347">
        <w:rPr>
          <w:rFonts w:ascii="宋体" w:eastAsia="宋体" w:hAnsi="宋体" w:hint="eastAsia"/>
          <w:sz w:val="28"/>
          <w:szCs w:val="28"/>
        </w:rPr>
        <w:t>获准上市</w:t>
      </w:r>
      <w:r w:rsidR="006A3347">
        <w:rPr>
          <w:rFonts w:ascii="宋体" w:eastAsia="宋体" w:hAnsi="宋体"/>
          <w:sz w:val="28"/>
          <w:szCs w:val="28"/>
        </w:rPr>
        <w:t>后</w:t>
      </w:r>
      <w:r w:rsidR="006A3347" w:rsidRPr="006770FB">
        <w:rPr>
          <w:rFonts w:ascii="宋体" w:eastAsia="宋体" w:hAnsi="宋体" w:hint="eastAsia"/>
          <w:sz w:val="28"/>
          <w:szCs w:val="28"/>
        </w:rPr>
        <w:t>，</w:t>
      </w:r>
      <w:r w:rsidR="006A3347" w:rsidRPr="006770FB">
        <w:rPr>
          <w:rFonts w:ascii="宋体" w:eastAsia="宋体" w:hAnsi="宋体"/>
          <w:sz w:val="28"/>
          <w:szCs w:val="28"/>
        </w:rPr>
        <w:t>药品批准文号持有人（药品生产企业/药品上市许可持有人，以下简称持有人）出于</w:t>
      </w:r>
      <w:r w:rsidR="006A3347">
        <w:rPr>
          <w:rFonts w:ascii="宋体" w:eastAsia="宋体" w:hAnsi="宋体" w:hint="eastAsia"/>
          <w:sz w:val="28"/>
          <w:szCs w:val="28"/>
        </w:rPr>
        <w:t>临床</w:t>
      </w:r>
      <w:r w:rsidR="006A3347">
        <w:rPr>
          <w:rFonts w:ascii="宋体" w:eastAsia="宋体" w:hAnsi="宋体"/>
          <w:sz w:val="28"/>
          <w:szCs w:val="28"/>
        </w:rPr>
        <w:t>安全有效使用药品</w:t>
      </w:r>
      <w:r w:rsidR="006A3347">
        <w:rPr>
          <w:rFonts w:ascii="宋体" w:eastAsia="宋体" w:hAnsi="宋体" w:hint="eastAsia"/>
          <w:sz w:val="28"/>
          <w:szCs w:val="28"/>
        </w:rPr>
        <w:t>的</w:t>
      </w:r>
      <w:r w:rsidR="006A3347">
        <w:rPr>
          <w:rFonts w:ascii="宋体" w:eastAsia="宋体" w:hAnsi="宋体"/>
          <w:sz w:val="28"/>
          <w:szCs w:val="28"/>
        </w:rPr>
        <w:t>需要</w:t>
      </w:r>
      <w:r w:rsidR="006A3347">
        <w:rPr>
          <w:rFonts w:ascii="宋体" w:eastAsia="宋体" w:hAnsi="宋体" w:hint="eastAsia"/>
          <w:sz w:val="28"/>
          <w:szCs w:val="28"/>
        </w:rPr>
        <w:t>，</w:t>
      </w:r>
      <w:r w:rsidR="006A3347" w:rsidRPr="006770FB">
        <w:rPr>
          <w:rFonts w:ascii="宋体" w:eastAsia="宋体" w:hAnsi="宋体"/>
          <w:sz w:val="28"/>
          <w:szCs w:val="28"/>
        </w:rPr>
        <w:t>对药品的</w:t>
      </w:r>
      <w:r w:rsidR="006A3347" w:rsidRPr="006770FB">
        <w:rPr>
          <w:rFonts w:ascii="宋体" w:eastAsia="宋体" w:hAnsi="宋体" w:hint="eastAsia"/>
          <w:sz w:val="28"/>
          <w:szCs w:val="28"/>
        </w:rPr>
        <w:t>适应症</w:t>
      </w:r>
      <w:r w:rsidR="006A3347" w:rsidRPr="006770FB">
        <w:rPr>
          <w:rFonts w:ascii="宋体" w:eastAsia="宋体" w:hAnsi="宋体"/>
          <w:sz w:val="28"/>
          <w:szCs w:val="28"/>
        </w:rPr>
        <w:t>、用法用量</w:t>
      </w:r>
      <w:r w:rsidR="006A3347" w:rsidRPr="006770FB">
        <w:rPr>
          <w:rFonts w:ascii="宋体" w:eastAsia="宋体" w:hAnsi="宋体" w:hint="eastAsia"/>
          <w:sz w:val="28"/>
          <w:szCs w:val="28"/>
        </w:rPr>
        <w:t>、</w:t>
      </w:r>
      <w:r w:rsidR="006A3347" w:rsidRPr="006770FB">
        <w:rPr>
          <w:rFonts w:ascii="宋体" w:eastAsia="宋体" w:hAnsi="宋体"/>
          <w:sz w:val="28"/>
          <w:szCs w:val="28"/>
        </w:rPr>
        <w:t>药物警戒计划、说明书及标签</w:t>
      </w:r>
      <w:r>
        <w:rPr>
          <w:rFonts w:ascii="宋体" w:eastAsia="宋体" w:hAnsi="宋体" w:hint="eastAsia"/>
          <w:sz w:val="28"/>
          <w:szCs w:val="28"/>
        </w:rPr>
        <w:t>信息</w:t>
      </w:r>
      <w:r>
        <w:rPr>
          <w:rFonts w:ascii="宋体" w:eastAsia="宋体" w:hAnsi="宋体"/>
          <w:sz w:val="28"/>
          <w:szCs w:val="28"/>
        </w:rPr>
        <w:t>、说明书中行政管理信息</w:t>
      </w:r>
      <w:r w:rsidR="006A3347" w:rsidRPr="006770FB">
        <w:rPr>
          <w:rFonts w:ascii="宋体" w:eastAsia="宋体" w:hAnsi="宋体" w:hint="eastAsia"/>
          <w:sz w:val="28"/>
          <w:szCs w:val="28"/>
        </w:rPr>
        <w:t>等</w:t>
      </w:r>
      <w:r w:rsidR="006A3347" w:rsidRPr="006770FB">
        <w:rPr>
          <w:rFonts w:ascii="宋体" w:eastAsia="宋体" w:hAnsi="宋体"/>
          <w:sz w:val="28"/>
          <w:szCs w:val="28"/>
        </w:rPr>
        <w:t>事项进行</w:t>
      </w:r>
      <w:r w:rsidR="006A3347">
        <w:rPr>
          <w:rFonts w:ascii="宋体" w:eastAsia="宋体" w:hAnsi="宋体" w:hint="eastAsia"/>
          <w:sz w:val="28"/>
          <w:szCs w:val="28"/>
        </w:rPr>
        <w:t>的</w:t>
      </w:r>
      <w:r w:rsidR="006A3347" w:rsidRPr="006770FB">
        <w:rPr>
          <w:rFonts w:ascii="宋体" w:eastAsia="宋体" w:hAnsi="宋体"/>
          <w:sz w:val="28"/>
          <w:szCs w:val="28"/>
        </w:rPr>
        <w:t>变更</w:t>
      </w:r>
      <w:r w:rsidR="006A3347" w:rsidRPr="006770FB">
        <w:rPr>
          <w:rFonts w:ascii="宋体" w:eastAsia="宋体" w:hAnsi="宋体" w:hint="eastAsia"/>
          <w:sz w:val="28"/>
          <w:szCs w:val="28"/>
        </w:rPr>
        <w:t>。</w:t>
      </w:r>
    </w:p>
    <w:p w:rsidR="006A3347" w:rsidRPr="006770FB" w:rsidRDefault="006A3347" w:rsidP="006A3347">
      <w:pPr>
        <w:spacing w:before="240" w:line="300" w:lineRule="auto"/>
        <w:ind w:firstLineChars="250" w:firstLine="700"/>
        <w:jc w:val="left"/>
        <w:rPr>
          <w:rFonts w:ascii="宋体" w:eastAsia="宋体" w:hAnsi="宋体"/>
          <w:sz w:val="28"/>
          <w:szCs w:val="28"/>
        </w:rPr>
      </w:pPr>
      <w:r w:rsidRPr="006770FB">
        <w:rPr>
          <w:rFonts w:ascii="宋体" w:eastAsia="宋体" w:hAnsi="宋体"/>
          <w:sz w:val="28"/>
          <w:szCs w:val="28"/>
        </w:rPr>
        <w:t>本</w:t>
      </w:r>
      <w:r w:rsidRPr="006770FB">
        <w:rPr>
          <w:rFonts w:ascii="宋体" w:eastAsia="宋体" w:hAnsi="宋体" w:hint="eastAsia"/>
          <w:sz w:val="28"/>
          <w:szCs w:val="28"/>
        </w:rPr>
        <w:t>指导</w:t>
      </w:r>
      <w:r w:rsidRPr="006770FB">
        <w:rPr>
          <w:rFonts w:ascii="宋体" w:eastAsia="宋体" w:hAnsi="宋体"/>
          <w:sz w:val="28"/>
          <w:szCs w:val="28"/>
        </w:rPr>
        <w:t>原则</w:t>
      </w:r>
      <w:r w:rsidR="004631C9">
        <w:rPr>
          <w:rFonts w:ascii="宋体" w:eastAsia="宋体" w:hAnsi="宋体" w:hint="eastAsia"/>
          <w:sz w:val="28"/>
          <w:szCs w:val="28"/>
        </w:rPr>
        <w:t>明确了</w:t>
      </w:r>
      <w:r w:rsidRPr="006770FB">
        <w:rPr>
          <w:rFonts w:ascii="宋体" w:eastAsia="宋体" w:hAnsi="宋体" w:hint="eastAsia"/>
          <w:sz w:val="28"/>
          <w:szCs w:val="28"/>
        </w:rPr>
        <w:t>已上市</w:t>
      </w:r>
      <w:r w:rsidRPr="006770FB">
        <w:rPr>
          <w:rFonts w:ascii="宋体" w:eastAsia="宋体" w:hAnsi="宋体"/>
          <w:sz w:val="28"/>
          <w:szCs w:val="28"/>
        </w:rPr>
        <w:t>药品发生的</w:t>
      </w:r>
      <w:r w:rsidRPr="006770FB">
        <w:rPr>
          <w:rFonts w:ascii="宋体" w:eastAsia="宋体" w:hAnsi="宋体" w:hint="eastAsia"/>
          <w:sz w:val="28"/>
          <w:szCs w:val="28"/>
        </w:rPr>
        <w:t>可能影响其</w:t>
      </w:r>
      <w:r w:rsidRPr="006770FB">
        <w:rPr>
          <w:rFonts w:ascii="宋体" w:eastAsia="宋体" w:hAnsi="宋体"/>
          <w:sz w:val="28"/>
          <w:szCs w:val="28"/>
        </w:rPr>
        <w:t>临床安全有效</w:t>
      </w:r>
      <w:r w:rsidR="004631C9">
        <w:rPr>
          <w:rFonts w:ascii="宋体" w:eastAsia="宋体" w:hAnsi="宋体" w:hint="eastAsia"/>
          <w:sz w:val="28"/>
          <w:szCs w:val="28"/>
        </w:rPr>
        <w:t>使用</w:t>
      </w:r>
      <w:r w:rsidRPr="006770FB">
        <w:rPr>
          <w:rFonts w:ascii="宋体" w:eastAsia="宋体" w:hAnsi="宋体"/>
          <w:sz w:val="28"/>
          <w:szCs w:val="28"/>
        </w:rPr>
        <w:t>的</w:t>
      </w:r>
      <w:r w:rsidRPr="006770FB">
        <w:rPr>
          <w:rFonts w:ascii="宋体" w:eastAsia="宋体" w:hAnsi="宋体" w:hint="eastAsia"/>
          <w:sz w:val="28"/>
          <w:szCs w:val="28"/>
        </w:rPr>
        <w:t>各类</w:t>
      </w:r>
      <w:r w:rsidRPr="006770FB">
        <w:rPr>
          <w:rFonts w:ascii="宋体" w:eastAsia="宋体" w:hAnsi="宋体"/>
          <w:sz w:val="28"/>
          <w:szCs w:val="28"/>
        </w:rPr>
        <w:t>变更</w:t>
      </w:r>
      <w:r w:rsidRPr="006770FB">
        <w:rPr>
          <w:rFonts w:ascii="宋体" w:eastAsia="宋体" w:hAnsi="宋体" w:hint="eastAsia"/>
          <w:sz w:val="28"/>
          <w:szCs w:val="28"/>
        </w:rPr>
        <w:t>及</w:t>
      </w:r>
      <w:r w:rsidRPr="006770FB">
        <w:rPr>
          <w:rFonts w:ascii="宋体" w:eastAsia="宋体" w:hAnsi="宋体"/>
          <w:sz w:val="28"/>
          <w:szCs w:val="28"/>
        </w:rPr>
        <w:t>相关技术要求</w:t>
      </w:r>
      <w:r w:rsidRPr="006770FB">
        <w:rPr>
          <w:rFonts w:ascii="宋体" w:eastAsia="宋体" w:hAnsi="宋体" w:hint="eastAsia"/>
          <w:sz w:val="28"/>
          <w:szCs w:val="28"/>
        </w:rPr>
        <w:t>，</w:t>
      </w:r>
      <w:r w:rsidRPr="006770FB">
        <w:rPr>
          <w:rFonts w:ascii="宋体" w:eastAsia="宋体" w:hAnsi="宋体"/>
          <w:sz w:val="28"/>
          <w:szCs w:val="28"/>
        </w:rPr>
        <w:t>旨在为持有人</w:t>
      </w:r>
      <w:r w:rsidRPr="006770FB">
        <w:rPr>
          <w:rFonts w:ascii="宋体" w:eastAsia="宋体" w:hAnsi="宋体" w:hint="eastAsia"/>
          <w:sz w:val="28"/>
          <w:szCs w:val="28"/>
        </w:rPr>
        <w:t>开展</w:t>
      </w:r>
      <w:r w:rsidR="002D6435">
        <w:rPr>
          <w:rFonts w:ascii="宋体" w:eastAsia="宋体" w:hAnsi="宋体" w:hint="eastAsia"/>
          <w:sz w:val="28"/>
          <w:szCs w:val="28"/>
        </w:rPr>
        <w:t>上市</w:t>
      </w:r>
      <w:r w:rsidR="002D6435">
        <w:rPr>
          <w:rFonts w:ascii="宋体" w:eastAsia="宋体" w:hAnsi="宋体"/>
          <w:sz w:val="28"/>
          <w:szCs w:val="28"/>
        </w:rPr>
        <w:t>后临床</w:t>
      </w:r>
      <w:r w:rsidRPr="006770FB">
        <w:rPr>
          <w:rFonts w:ascii="宋体" w:eastAsia="宋体" w:hAnsi="宋体"/>
          <w:sz w:val="28"/>
          <w:szCs w:val="28"/>
        </w:rPr>
        <w:t>变更</w:t>
      </w:r>
      <w:r w:rsidR="002D6435">
        <w:rPr>
          <w:rFonts w:ascii="宋体" w:eastAsia="宋体" w:hAnsi="宋体" w:hint="eastAsia"/>
          <w:sz w:val="28"/>
          <w:szCs w:val="28"/>
        </w:rPr>
        <w:t>相关</w:t>
      </w:r>
      <w:r w:rsidRPr="006770FB">
        <w:rPr>
          <w:rFonts w:ascii="宋体" w:eastAsia="宋体" w:hAnsi="宋体"/>
          <w:sz w:val="28"/>
          <w:szCs w:val="28"/>
        </w:rPr>
        <w:t>研究</w:t>
      </w:r>
      <w:r>
        <w:rPr>
          <w:rFonts w:ascii="宋体" w:eastAsia="宋体" w:hAnsi="宋体" w:hint="eastAsia"/>
          <w:sz w:val="28"/>
          <w:szCs w:val="28"/>
        </w:rPr>
        <w:t>并提出</w:t>
      </w:r>
      <w:r w:rsidRPr="006770FB">
        <w:rPr>
          <w:rFonts w:ascii="宋体" w:eastAsia="宋体" w:hAnsi="宋体"/>
          <w:sz w:val="28"/>
          <w:szCs w:val="28"/>
        </w:rPr>
        <w:t>变更申请提供</w:t>
      </w:r>
      <w:r>
        <w:rPr>
          <w:rFonts w:ascii="宋体" w:eastAsia="宋体" w:hAnsi="宋体" w:hint="eastAsia"/>
          <w:sz w:val="28"/>
          <w:szCs w:val="28"/>
        </w:rPr>
        <w:t>技术</w:t>
      </w:r>
      <w:r>
        <w:rPr>
          <w:rFonts w:ascii="宋体" w:eastAsia="宋体" w:hAnsi="宋体"/>
          <w:sz w:val="28"/>
          <w:szCs w:val="28"/>
        </w:rPr>
        <w:t>指导和</w:t>
      </w:r>
      <w:r w:rsidRPr="006770FB">
        <w:rPr>
          <w:rFonts w:ascii="宋体" w:eastAsia="宋体" w:hAnsi="宋体" w:hint="eastAsia"/>
          <w:sz w:val="28"/>
          <w:szCs w:val="28"/>
        </w:rPr>
        <w:t>参考。</w:t>
      </w:r>
    </w:p>
    <w:p w:rsidR="006A3347" w:rsidRPr="00B16F95" w:rsidRDefault="006A3347" w:rsidP="00483382">
      <w:pPr>
        <w:spacing w:before="240" w:line="300" w:lineRule="auto"/>
        <w:jc w:val="left"/>
        <w:outlineLvl w:val="0"/>
        <w:rPr>
          <w:rFonts w:ascii="仿宋_GB2312" w:eastAsia="仿宋_GB2312" w:hAnsi="宋体" w:hint="eastAsia"/>
          <w:b/>
          <w:sz w:val="28"/>
          <w:szCs w:val="28"/>
        </w:rPr>
      </w:pPr>
      <w:bookmarkStart w:id="1" w:name="_Toc24124015"/>
      <w:r w:rsidRPr="00B16F95">
        <w:rPr>
          <w:rFonts w:ascii="仿宋_GB2312" w:eastAsia="仿宋_GB2312" w:hAnsi="宋体" w:hint="eastAsia"/>
          <w:b/>
          <w:sz w:val="28"/>
          <w:szCs w:val="28"/>
        </w:rPr>
        <w:t>二、变更的分类</w:t>
      </w:r>
      <w:bookmarkEnd w:id="1"/>
    </w:p>
    <w:p w:rsidR="006A3347" w:rsidRPr="006770FB" w:rsidRDefault="006A3347" w:rsidP="006A3347">
      <w:pPr>
        <w:spacing w:before="240" w:line="300" w:lineRule="auto"/>
        <w:ind w:firstLineChars="200" w:firstLine="560"/>
        <w:jc w:val="left"/>
        <w:rPr>
          <w:rFonts w:ascii="宋体" w:eastAsia="宋体" w:hAnsi="宋体"/>
          <w:sz w:val="28"/>
          <w:szCs w:val="28"/>
        </w:rPr>
      </w:pPr>
      <w:r w:rsidRPr="006770FB">
        <w:rPr>
          <w:rFonts w:ascii="宋体" w:eastAsia="宋体" w:hAnsi="宋体" w:hint="eastAsia"/>
          <w:sz w:val="28"/>
          <w:szCs w:val="28"/>
        </w:rPr>
        <w:t>根据</w:t>
      </w:r>
      <w:r w:rsidRPr="006770FB">
        <w:rPr>
          <w:rFonts w:ascii="宋体" w:eastAsia="宋体" w:hAnsi="宋体"/>
          <w:sz w:val="28"/>
          <w:szCs w:val="28"/>
        </w:rPr>
        <w:t>变更可能</w:t>
      </w:r>
      <w:r>
        <w:rPr>
          <w:rFonts w:ascii="宋体" w:eastAsia="宋体" w:hAnsi="宋体" w:hint="eastAsia"/>
          <w:sz w:val="28"/>
          <w:szCs w:val="28"/>
        </w:rPr>
        <w:t>对药品</w:t>
      </w:r>
      <w:r w:rsidRPr="006770FB">
        <w:rPr>
          <w:rFonts w:ascii="宋体" w:eastAsia="宋体" w:hAnsi="宋体" w:hint="eastAsia"/>
          <w:sz w:val="28"/>
          <w:szCs w:val="28"/>
        </w:rPr>
        <w:t>安全有效</w:t>
      </w:r>
      <w:r>
        <w:rPr>
          <w:rFonts w:ascii="宋体" w:eastAsia="宋体" w:hAnsi="宋体" w:hint="eastAsia"/>
          <w:sz w:val="28"/>
          <w:szCs w:val="28"/>
        </w:rPr>
        <w:t>使用产生</w:t>
      </w:r>
      <w:r>
        <w:rPr>
          <w:rFonts w:ascii="宋体" w:eastAsia="宋体" w:hAnsi="宋体"/>
          <w:sz w:val="28"/>
          <w:szCs w:val="28"/>
        </w:rPr>
        <w:t>的影响程度</w:t>
      </w:r>
      <w:r>
        <w:rPr>
          <w:rFonts w:ascii="宋体" w:eastAsia="宋体" w:hAnsi="宋体" w:hint="eastAsia"/>
          <w:sz w:val="28"/>
          <w:szCs w:val="28"/>
        </w:rPr>
        <w:t>及</w:t>
      </w:r>
      <w:r>
        <w:rPr>
          <w:rFonts w:ascii="宋体" w:eastAsia="宋体" w:hAnsi="宋体"/>
          <w:sz w:val="28"/>
          <w:szCs w:val="28"/>
        </w:rPr>
        <w:t>风险高低，</w:t>
      </w:r>
      <w:r w:rsidRPr="006770FB">
        <w:rPr>
          <w:rFonts w:ascii="宋体" w:eastAsia="宋体" w:hAnsi="宋体"/>
          <w:sz w:val="28"/>
          <w:szCs w:val="28"/>
        </w:rPr>
        <w:t>将</w:t>
      </w:r>
      <w:r w:rsidRPr="006770FB">
        <w:rPr>
          <w:rFonts w:ascii="宋体" w:eastAsia="宋体" w:hAnsi="宋体" w:hint="eastAsia"/>
          <w:sz w:val="28"/>
          <w:szCs w:val="28"/>
        </w:rPr>
        <w:t>变更</w:t>
      </w:r>
      <w:r w:rsidRPr="006770FB">
        <w:rPr>
          <w:rFonts w:ascii="宋体" w:eastAsia="宋体" w:hAnsi="宋体"/>
          <w:sz w:val="28"/>
          <w:szCs w:val="28"/>
        </w:rPr>
        <w:t>分为重大变更</w:t>
      </w:r>
      <w:r w:rsidRPr="006770FB">
        <w:rPr>
          <w:rFonts w:ascii="宋体" w:eastAsia="宋体" w:hAnsi="宋体" w:hint="eastAsia"/>
          <w:sz w:val="28"/>
          <w:szCs w:val="28"/>
        </w:rPr>
        <w:t>、</w:t>
      </w:r>
      <w:r w:rsidRPr="006770FB">
        <w:rPr>
          <w:rFonts w:ascii="宋体" w:eastAsia="宋体" w:hAnsi="宋体"/>
          <w:sz w:val="28"/>
          <w:szCs w:val="28"/>
        </w:rPr>
        <w:t>中等</w:t>
      </w:r>
      <w:r w:rsidRPr="006770FB">
        <w:rPr>
          <w:rFonts w:ascii="宋体" w:eastAsia="宋体" w:hAnsi="宋体" w:hint="eastAsia"/>
          <w:sz w:val="28"/>
          <w:szCs w:val="28"/>
        </w:rPr>
        <w:t>变更</w:t>
      </w:r>
      <w:r w:rsidRPr="006770FB">
        <w:rPr>
          <w:rFonts w:ascii="宋体" w:eastAsia="宋体" w:hAnsi="宋体"/>
          <w:sz w:val="28"/>
          <w:szCs w:val="28"/>
        </w:rPr>
        <w:t>和</w:t>
      </w:r>
      <w:r w:rsidRPr="006770FB">
        <w:rPr>
          <w:rFonts w:ascii="宋体" w:eastAsia="宋体" w:hAnsi="宋体" w:hint="eastAsia"/>
          <w:sz w:val="28"/>
          <w:szCs w:val="28"/>
        </w:rPr>
        <w:t>微小</w:t>
      </w:r>
      <w:r w:rsidRPr="006770FB">
        <w:rPr>
          <w:rFonts w:ascii="宋体" w:eastAsia="宋体" w:hAnsi="宋体"/>
          <w:sz w:val="28"/>
          <w:szCs w:val="28"/>
        </w:rPr>
        <w:t>变更</w:t>
      </w:r>
      <w:r w:rsidRPr="006770FB">
        <w:rPr>
          <w:rFonts w:ascii="宋体" w:eastAsia="宋体" w:hAnsi="宋体" w:hint="eastAsia"/>
          <w:sz w:val="28"/>
          <w:szCs w:val="28"/>
        </w:rPr>
        <w:t>，</w:t>
      </w:r>
      <w:r w:rsidRPr="006770FB">
        <w:rPr>
          <w:rFonts w:ascii="宋体" w:eastAsia="宋体" w:hAnsi="宋体"/>
          <w:sz w:val="28"/>
          <w:szCs w:val="28"/>
        </w:rPr>
        <w:t>具体如下：</w:t>
      </w:r>
    </w:p>
    <w:p w:rsidR="006A3347" w:rsidRPr="00B16F95" w:rsidRDefault="006A3347" w:rsidP="00483382">
      <w:pPr>
        <w:spacing w:before="240" w:line="300" w:lineRule="auto"/>
        <w:ind w:firstLineChars="200" w:firstLine="562"/>
        <w:jc w:val="left"/>
        <w:outlineLvl w:val="1"/>
        <w:rPr>
          <w:rFonts w:ascii="仿宋_GB2312" w:eastAsia="仿宋_GB2312" w:hAnsi="宋体" w:hint="eastAsia"/>
          <w:b/>
          <w:sz w:val="28"/>
          <w:szCs w:val="28"/>
        </w:rPr>
      </w:pPr>
      <w:bookmarkStart w:id="2" w:name="_Toc24124016"/>
      <w:r w:rsidRPr="00B16F95">
        <w:rPr>
          <w:rFonts w:ascii="仿宋_GB2312" w:eastAsia="仿宋_GB2312" w:hAnsi="宋体" w:hint="eastAsia"/>
          <w:b/>
          <w:sz w:val="28"/>
          <w:szCs w:val="28"/>
        </w:rPr>
        <w:t>（一）重大变更</w:t>
      </w:r>
      <w:bookmarkEnd w:id="2"/>
    </w:p>
    <w:p w:rsidR="006A3347" w:rsidRPr="006770FB" w:rsidRDefault="006A3347" w:rsidP="006A3347">
      <w:pPr>
        <w:spacing w:before="240" w:line="300" w:lineRule="auto"/>
        <w:ind w:firstLineChars="200" w:firstLine="560"/>
        <w:jc w:val="left"/>
        <w:rPr>
          <w:rFonts w:ascii="宋体" w:eastAsia="宋体" w:hAnsi="宋体"/>
          <w:sz w:val="28"/>
          <w:szCs w:val="28"/>
        </w:rPr>
      </w:pPr>
      <w:r w:rsidRPr="006770FB">
        <w:rPr>
          <w:rFonts w:ascii="宋体" w:eastAsia="宋体" w:hAnsi="宋体" w:hint="eastAsia"/>
          <w:sz w:val="28"/>
          <w:szCs w:val="28"/>
        </w:rPr>
        <w:t>药品</w:t>
      </w:r>
      <w:r w:rsidRPr="006770FB">
        <w:rPr>
          <w:rFonts w:ascii="宋体" w:eastAsia="宋体" w:hAnsi="宋体"/>
          <w:sz w:val="28"/>
          <w:szCs w:val="28"/>
        </w:rPr>
        <w:t>安全性和有效性</w:t>
      </w:r>
      <w:r w:rsidRPr="006770FB">
        <w:rPr>
          <w:rFonts w:ascii="宋体" w:eastAsia="宋体" w:hAnsi="宋体" w:hint="eastAsia"/>
          <w:sz w:val="28"/>
          <w:szCs w:val="28"/>
        </w:rPr>
        <w:t>的</w:t>
      </w:r>
      <w:r w:rsidRPr="006770FB">
        <w:rPr>
          <w:rFonts w:ascii="宋体" w:eastAsia="宋体" w:hAnsi="宋体"/>
          <w:sz w:val="28"/>
          <w:szCs w:val="28"/>
        </w:rPr>
        <w:t>变</w:t>
      </w:r>
      <w:r w:rsidRPr="004631C9">
        <w:rPr>
          <w:rFonts w:ascii="宋体" w:eastAsia="宋体" w:hAnsi="宋体"/>
          <w:sz w:val="28"/>
          <w:szCs w:val="28"/>
        </w:rPr>
        <w:t>更</w:t>
      </w:r>
      <w:r w:rsidRPr="004631C9">
        <w:rPr>
          <w:rFonts w:ascii="宋体" w:eastAsia="宋体" w:hAnsi="宋体" w:hint="eastAsia"/>
          <w:sz w:val="28"/>
          <w:szCs w:val="28"/>
        </w:rPr>
        <w:t>属于重大</w:t>
      </w:r>
      <w:r w:rsidRPr="004631C9">
        <w:rPr>
          <w:rFonts w:ascii="宋体" w:eastAsia="宋体" w:hAnsi="宋体"/>
          <w:sz w:val="28"/>
          <w:szCs w:val="28"/>
        </w:rPr>
        <w:t>变更</w:t>
      </w:r>
      <w:r w:rsidRPr="004631C9">
        <w:rPr>
          <w:rFonts w:ascii="宋体" w:eastAsia="宋体" w:hAnsi="宋体" w:hint="eastAsia"/>
          <w:sz w:val="28"/>
          <w:szCs w:val="28"/>
        </w:rPr>
        <w:t>，</w:t>
      </w:r>
      <w:r w:rsidRPr="006770FB">
        <w:rPr>
          <w:rFonts w:ascii="宋体" w:eastAsia="宋体" w:hAnsi="宋体"/>
          <w:sz w:val="28"/>
          <w:szCs w:val="28"/>
        </w:rPr>
        <w:t>是指</w:t>
      </w:r>
      <w:r w:rsidRPr="006770FB">
        <w:rPr>
          <w:rFonts w:ascii="宋体" w:eastAsia="宋体" w:hAnsi="宋体" w:hint="eastAsia"/>
          <w:sz w:val="28"/>
          <w:szCs w:val="28"/>
        </w:rPr>
        <w:t>与</w:t>
      </w:r>
      <w:r w:rsidRPr="006770FB">
        <w:rPr>
          <w:rFonts w:ascii="宋体" w:eastAsia="宋体" w:hAnsi="宋体"/>
          <w:sz w:val="28"/>
          <w:szCs w:val="28"/>
        </w:rPr>
        <w:t>安全性、有效性</w:t>
      </w:r>
      <w:r w:rsidRPr="006770FB">
        <w:rPr>
          <w:rFonts w:ascii="宋体" w:eastAsia="宋体" w:hAnsi="宋体" w:hint="eastAsia"/>
          <w:sz w:val="28"/>
          <w:szCs w:val="28"/>
        </w:rPr>
        <w:t>、给药</w:t>
      </w:r>
      <w:r w:rsidRPr="006770FB">
        <w:rPr>
          <w:rFonts w:ascii="宋体" w:eastAsia="宋体" w:hAnsi="宋体"/>
          <w:sz w:val="28"/>
          <w:szCs w:val="28"/>
        </w:rPr>
        <w:t>剂量</w:t>
      </w:r>
      <w:r w:rsidRPr="006770FB">
        <w:rPr>
          <w:rFonts w:ascii="宋体" w:eastAsia="宋体" w:hAnsi="宋体" w:hint="eastAsia"/>
          <w:sz w:val="28"/>
          <w:szCs w:val="28"/>
        </w:rPr>
        <w:t>和</w:t>
      </w:r>
      <w:r w:rsidRPr="006770FB">
        <w:rPr>
          <w:rFonts w:ascii="宋体" w:eastAsia="宋体" w:hAnsi="宋体"/>
          <w:sz w:val="28"/>
          <w:szCs w:val="28"/>
        </w:rPr>
        <w:t>给药</w:t>
      </w:r>
      <w:r w:rsidRPr="006770FB">
        <w:rPr>
          <w:rFonts w:ascii="宋体" w:eastAsia="宋体" w:hAnsi="宋体" w:hint="eastAsia"/>
          <w:sz w:val="28"/>
          <w:szCs w:val="28"/>
        </w:rPr>
        <w:t>方法相关</w:t>
      </w:r>
      <w:r w:rsidRPr="006770FB">
        <w:rPr>
          <w:rFonts w:ascii="宋体" w:eastAsia="宋体" w:hAnsi="宋体"/>
          <w:sz w:val="28"/>
          <w:szCs w:val="28"/>
        </w:rPr>
        <w:t>的影响</w:t>
      </w:r>
      <w:r w:rsidRPr="006770FB">
        <w:rPr>
          <w:rFonts w:ascii="宋体" w:eastAsia="宋体" w:hAnsi="宋体" w:hint="eastAsia"/>
          <w:sz w:val="28"/>
          <w:szCs w:val="28"/>
        </w:rPr>
        <w:t>药品</w:t>
      </w:r>
      <w:r w:rsidRPr="006770FB">
        <w:rPr>
          <w:rFonts w:ascii="宋体" w:eastAsia="宋体" w:hAnsi="宋体"/>
          <w:sz w:val="28"/>
          <w:szCs w:val="28"/>
        </w:rPr>
        <w:t>临床</w:t>
      </w:r>
      <w:r w:rsidRPr="006770FB">
        <w:rPr>
          <w:rFonts w:ascii="宋体" w:eastAsia="宋体" w:hAnsi="宋体" w:hint="eastAsia"/>
          <w:sz w:val="28"/>
          <w:szCs w:val="28"/>
        </w:rPr>
        <w:t>使用</w:t>
      </w:r>
      <w:r w:rsidRPr="006770FB">
        <w:rPr>
          <w:rFonts w:ascii="宋体" w:eastAsia="宋体" w:hAnsi="宋体"/>
          <w:sz w:val="28"/>
          <w:szCs w:val="28"/>
        </w:rPr>
        <w:t>的变更。</w:t>
      </w:r>
      <w:r w:rsidRPr="006770FB">
        <w:rPr>
          <w:rFonts w:ascii="宋体" w:eastAsia="宋体" w:hAnsi="宋体" w:hint="eastAsia"/>
          <w:sz w:val="28"/>
          <w:szCs w:val="28"/>
        </w:rPr>
        <w:t>此类</w:t>
      </w:r>
      <w:r w:rsidRPr="006770FB">
        <w:rPr>
          <w:rFonts w:ascii="宋体" w:eastAsia="宋体" w:hAnsi="宋体"/>
          <w:sz w:val="28"/>
          <w:szCs w:val="28"/>
        </w:rPr>
        <w:t>变更</w:t>
      </w:r>
      <w:r w:rsidRPr="006770FB">
        <w:rPr>
          <w:rFonts w:ascii="宋体" w:eastAsia="宋体" w:hAnsi="宋体" w:hint="eastAsia"/>
          <w:sz w:val="28"/>
          <w:szCs w:val="28"/>
        </w:rPr>
        <w:t>将</w:t>
      </w:r>
      <w:r w:rsidRPr="006770FB">
        <w:rPr>
          <w:rFonts w:ascii="宋体" w:eastAsia="宋体" w:hAnsi="宋体"/>
          <w:sz w:val="28"/>
          <w:szCs w:val="28"/>
        </w:rPr>
        <w:t>直接影响药品临床使用</w:t>
      </w:r>
      <w:r w:rsidRPr="006770FB">
        <w:rPr>
          <w:rFonts w:ascii="宋体" w:eastAsia="宋体" w:hAnsi="宋体" w:hint="eastAsia"/>
          <w:sz w:val="28"/>
          <w:szCs w:val="28"/>
        </w:rPr>
        <w:t>，</w:t>
      </w:r>
      <w:r w:rsidRPr="006770FB">
        <w:rPr>
          <w:rFonts w:ascii="宋体" w:eastAsia="宋体" w:hAnsi="宋体"/>
          <w:sz w:val="28"/>
          <w:szCs w:val="28"/>
        </w:rPr>
        <w:t>需要临床研究数据</w:t>
      </w:r>
      <w:r w:rsidRPr="006770FB">
        <w:rPr>
          <w:rFonts w:ascii="宋体" w:eastAsia="宋体" w:hAnsi="宋体" w:hint="eastAsia"/>
          <w:sz w:val="28"/>
          <w:szCs w:val="28"/>
        </w:rPr>
        <w:t>支持</w:t>
      </w:r>
      <w:r w:rsidRPr="006770FB">
        <w:rPr>
          <w:rFonts w:ascii="宋体" w:eastAsia="宋体" w:hAnsi="宋体"/>
          <w:sz w:val="28"/>
          <w:szCs w:val="28"/>
        </w:rPr>
        <w:t>，</w:t>
      </w:r>
      <w:r w:rsidRPr="006770FB">
        <w:rPr>
          <w:rFonts w:ascii="宋体" w:eastAsia="宋体" w:hAnsi="宋体" w:hint="eastAsia"/>
          <w:sz w:val="28"/>
          <w:szCs w:val="28"/>
        </w:rPr>
        <w:t>有时尚</w:t>
      </w:r>
      <w:proofErr w:type="gramStart"/>
      <w:r w:rsidRPr="006770FB">
        <w:rPr>
          <w:rFonts w:ascii="宋体" w:eastAsia="宋体" w:hAnsi="宋体"/>
          <w:sz w:val="28"/>
          <w:szCs w:val="28"/>
        </w:rPr>
        <w:t>需要非</w:t>
      </w:r>
      <w:proofErr w:type="gramEnd"/>
      <w:r w:rsidRPr="006770FB">
        <w:rPr>
          <w:rFonts w:ascii="宋体" w:eastAsia="宋体" w:hAnsi="宋体"/>
          <w:sz w:val="28"/>
          <w:szCs w:val="28"/>
        </w:rPr>
        <w:t>临床研究</w:t>
      </w:r>
      <w:r w:rsidRPr="006770FB">
        <w:rPr>
          <w:rFonts w:ascii="宋体" w:eastAsia="宋体" w:hAnsi="宋体" w:hint="eastAsia"/>
          <w:sz w:val="28"/>
          <w:szCs w:val="28"/>
        </w:rPr>
        <w:t>数据的</w:t>
      </w:r>
      <w:r w:rsidRPr="006770FB">
        <w:rPr>
          <w:rFonts w:ascii="宋体" w:eastAsia="宋体" w:hAnsi="宋体"/>
          <w:sz w:val="28"/>
          <w:szCs w:val="28"/>
        </w:rPr>
        <w:t>支持。此类变更需要申报并经过</w:t>
      </w:r>
      <w:proofErr w:type="gramStart"/>
      <w:r w:rsidRPr="006770FB">
        <w:rPr>
          <w:rFonts w:ascii="宋体" w:eastAsia="宋体" w:hAnsi="宋体"/>
          <w:sz w:val="28"/>
          <w:szCs w:val="28"/>
        </w:rPr>
        <w:t>审评审批</w:t>
      </w:r>
      <w:proofErr w:type="gramEnd"/>
      <w:r w:rsidRPr="006770FB">
        <w:rPr>
          <w:rFonts w:ascii="宋体" w:eastAsia="宋体" w:hAnsi="宋体"/>
          <w:sz w:val="28"/>
          <w:szCs w:val="28"/>
        </w:rPr>
        <w:t>后执行。</w:t>
      </w:r>
    </w:p>
    <w:p w:rsidR="00FA1BB5" w:rsidRDefault="00FA1BB5" w:rsidP="006A3347">
      <w:pPr>
        <w:spacing w:before="240" w:line="300" w:lineRule="auto"/>
        <w:ind w:firstLineChars="200" w:firstLine="560"/>
        <w:jc w:val="left"/>
        <w:rPr>
          <w:rFonts w:ascii="宋体" w:eastAsia="宋体" w:hAnsi="宋体"/>
          <w:sz w:val="28"/>
          <w:szCs w:val="28"/>
        </w:rPr>
      </w:pPr>
      <w:r>
        <w:rPr>
          <w:rFonts w:ascii="宋体" w:eastAsia="宋体" w:hAnsi="宋体" w:hint="eastAsia"/>
          <w:sz w:val="28"/>
          <w:szCs w:val="28"/>
        </w:rPr>
        <w:t>通常</w:t>
      </w:r>
      <w:r>
        <w:rPr>
          <w:rFonts w:ascii="宋体" w:eastAsia="宋体" w:hAnsi="宋体"/>
          <w:sz w:val="28"/>
          <w:szCs w:val="28"/>
        </w:rPr>
        <w:t>，</w:t>
      </w:r>
      <w:r w:rsidR="006A3347" w:rsidRPr="006770FB">
        <w:rPr>
          <w:rFonts w:ascii="宋体" w:eastAsia="宋体" w:hAnsi="宋体" w:hint="eastAsia"/>
          <w:sz w:val="28"/>
          <w:szCs w:val="28"/>
        </w:rPr>
        <w:t>药品安全性和有效性</w:t>
      </w:r>
      <w:r>
        <w:rPr>
          <w:rFonts w:ascii="宋体" w:eastAsia="宋体" w:hAnsi="宋体" w:hint="eastAsia"/>
          <w:sz w:val="28"/>
          <w:szCs w:val="28"/>
        </w:rPr>
        <w:t>的</w:t>
      </w:r>
      <w:r w:rsidR="006A3347" w:rsidRPr="006770FB">
        <w:rPr>
          <w:rFonts w:ascii="宋体" w:eastAsia="宋体" w:hAnsi="宋体" w:hint="eastAsia"/>
          <w:sz w:val="28"/>
          <w:szCs w:val="28"/>
        </w:rPr>
        <w:t>变更</w:t>
      </w:r>
      <w:r>
        <w:rPr>
          <w:rFonts w:ascii="宋体" w:eastAsia="宋体" w:hAnsi="宋体" w:hint="eastAsia"/>
          <w:sz w:val="28"/>
          <w:szCs w:val="28"/>
        </w:rPr>
        <w:t>会</w:t>
      </w:r>
      <w:r>
        <w:rPr>
          <w:rFonts w:ascii="宋体" w:eastAsia="宋体" w:hAnsi="宋体"/>
          <w:sz w:val="28"/>
          <w:szCs w:val="28"/>
        </w:rPr>
        <w:t>影响</w:t>
      </w:r>
      <w:r>
        <w:rPr>
          <w:rFonts w:ascii="宋体" w:eastAsia="宋体" w:hAnsi="宋体" w:hint="eastAsia"/>
          <w:sz w:val="28"/>
          <w:szCs w:val="28"/>
        </w:rPr>
        <w:t>药品</w:t>
      </w:r>
      <w:r>
        <w:rPr>
          <w:rFonts w:ascii="宋体" w:eastAsia="宋体" w:hAnsi="宋体"/>
          <w:sz w:val="28"/>
          <w:szCs w:val="28"/>
        </w:rPr>
        <w:t>说明书</w:t>
      </w:r>
      <w:r>
        <w:rPr>
          <w:rFonts w:ascii="宋体" w:eastAsia="宋体" w:hAnsi="宋体" w:hint="eastAsia"/>
          <w:sz w:val="28"/>
          <w:szCs w:val="28"/>
        </w:rPr>
        <w:t>信息</w:t>
      </w:r>
      <w:r>
        <w:rPr>
          <w:rFonts w:ascii="宋体" w:eastAsia="宋体" w:hAnsi="宋体"/>
          <w:sz w:val="28"/>
          <w:szCs w:val="28"/>
        </w:rPr>
        <w:t>，且</w:t>
      </w:r>
      <w:r>
        <w:rPr>
          <w:rFonts w:ascii="宋体" w:eastAsia="宋体" w:hAnsi="宋体"/>
          <w:sz w:val="28"/>
          <w:szCs w:val="28"/>
        </w:rPr>
        <w:lastRenderedPageBreak/>
        <w:t>可能</w:t>
      </w:r>
      <w:r>
        <w:rPr>
          <w:rFonts w:ascii="宋体" w:eastAsia="宋体" w:hAnsi="宋体" w:hint="eastAsia"/>
          <w:sz w:val="28"/>
          <w:szCs w:val="28"/>
        </w:rPr>
        <w:t>通过</w:t>
      </w:r>
      <w:r w:rsidR="006A3347" w:rsidRPr="006770FB">
        <w:rPr>
          <w:rFonts w:ascii="宋体" w:eastAsia="宋体" w:hAnsi="宋体" w:hint="eastAsia"/>
          <w:sz w:val="28"/>
          <w:szCs w:val="28"/>
        </w:rPr>
        <w:t>暴露人群</w:t>
      </w:r>
      <w:r>
        <w:rPr>
          <w:rFonts w:ascii="宋体" w:eastAsia="宋体" w:hAnsi="宋体" w:hint="eastAsia"/>
          <w:sz w:val="28"/>
          <w:szCs w:val="28"/>
        </w:rPr>
        <w:t>扩大</w:t>
      </w:r>
      <w:r w:rsidR="006A3347" w:rsidRPr="006770FB">
        <w:rPr>
          <w:rFonts w:ascii="宋体" w:eastAsia="宋体" w:hAnsi="宋体" w:hint="eastAsia"/>
          <w:sz w:val="28"/>
          <w:szCs w:val="28"/>
        </w:rPr>
        <w:t>或</w:t>
      </w:r>
      <w:r>
        <w:rPr>
          <w:rFonts w:ascii="宋体" w:eastAsia="宋体" w:hAnsi="宋体" w:hint="eastAsia"/>
          <w:sz w:val="28"/>
          <w:szCs w:val="28"/>
        </w:rPr>
        <w:t>改变</w:t>
      </w:r>
      <w:r w:rsidR="006A3347" w:rsidRPr="006770FB">
        <w:rPr>
          <w:rFonts w:ascii="宋体" w:eastAsia="宋体" w:hAnsi="宋体" w:hint="eastAsia"/>
          <w:sz w:val="28"/>
          <w:szCs w:val="28"/>
        </w:rPr>
        <w:t>药品</w:t>
      </w:r>
      <w:r w:rsidR="006A3347" w:rsidRPr="006770FB">
        <w:rPr>
          <w:rFonts w:ascii="宋体" w:eastAsia="宋体" w:hAnsi="宋体"/>
          <w:sz w:val="28"/>
          <w:szCs w:val="28"/>
        </w:rPr>
        <w:t>给药</w:t>
      </w:r>
      <w:r w:rsidR="006A3347" w:rsidRPr="006770FB">
        <w:rPr>
          <w:rFonts w:ascii="宋体" w:eastAsia="宋体" w:hAnsi="宋体" w:hint="eastAsia"/>
          <w:sz w:val="28"/>
          <w:szCs w:val="28"/>
        </w:rPr>
        <w:t>剂量和给药方法</w:t>
      </w:r>
      <w:r>
        <w:rPr>
          <w:rFonts w:ascii="宋体" w:eastAsia="宋体" w:hAnsi="宋体" w:hint="eastAsia"/>
          <w:sz w:val="28"/>
          <w:szCs w:val="28"/>
        </w:rPr>
        <w:t>，</w:t>
      </w:r>
      <w:r w:rsidR="006A3347" w:rsidRPr="006770FB">
        <w:rPr>
          <w:rFonts w:ascii="宋体" w:eastAsia="宋体" w:hAnsi="宋体" w:hint="eastAsia"/>
          <w:sz w:val="28"/>
          <w:szCs w:val="28"/>
        </w:rPr>
        <w:t>使药品的暴露水平增加或降低。</w:t>
      </w:r>
    </w:p>
    <w:p w:rsidR="006A3347" w:rsidRPr="006770FB" w:rsidRDefault="00FA1BB5" w:rsidP="006A3347">
      <w:pPr>
        <w:spacing w:before="240" w:line="300" w:lineRule="auto"/>
        <w:ind w:firstLineChars="200" w:firstLine="560"/>
        <w:jc w:val="left"/>
        <w:rPr>
          <w:rFonts w:ascii="宋体" w:eastAsia="宋体" w:hAnsi="宋体"/>
          <w:sz w:val="28"/>
          <w:szCs w:val="28"/>
        </w:rPr>
      </w:pPr>
      <w:r>
        <w:rPr>
          <w:rFonts w:ascii="宋体" w:eastAsia="宋体" w:hAnsi="宋体" w:hint="eastAsia"/>
          <w:sz w:val="28"/>
          <w:szCs w:val="28"/>
        </w:rPr>
        <w:t>这些变更</w:t>
      </w:r>
      <w:r>
        <w:rPr>
          <w:rFonts w:ascii="宋体" w:eastAsia="宋体" w:hAnsi="宋体"/>
          <w:sz w:val="28"/>
          <w:szCs w:val="28"/>
        </w:rPr>
        <w:t>与临床使用相关，</w:t>
      </w:r>
      <w:r>
        <w:rPr>
          <w:rFonts w:ascii="宋体" w:eastAsia="宋体" w:hAnsi="宋体" w:hint="eastAsia"/>
          <w:sz w:val="28"/>
          <w:szCs w:val="28"/>
        </w:rPr>
        <w:t>属于</w:t>
      </w:r>
      <w:r w:rsidR="006A3347" w:rsidRPr="006770FB">
        <w:rPr>
          <w:rFonts w:ascii="宋体" w:eastAsia="宋体" w:hAnsi="宋体" w:hint="eastAsia"/>
          <w:sz w:val="28"/>
          <w:szCs w:val="28"/>
        </w:rPr>
        <w:t>重大变更</w:t>
      </w:r>
      <w:r>
        <w:rPr>
          <w:rFonts w:ascii="宋体" w:eastAsia="宋体" w:hAnsi="宋体" w:hint="eastAsia"/>
          <w:sz w:val="28"/>
          <w:szCs w:val="28"/>
        </w:rPr>
        <w:t>，具体</w:t>
      </w:r>
      <w:r w:rsidR="006A3347" w:rsidRPr="006770FB">
        <w:rPr>
          <w:rFonts w:ascii="宋体" w:eastAsia="宋体" w:hAnsi="宋体"/>
          <w:sz w:val="28"/>
          <w:szCs w:val="28"/>
        </w:rPr>
        <w:t>包括以下情形：</w:t>
      </w:r>
    </w:p>
    <w:p w:rsidR="006A3347" w:rsidRPr="006770FB" w:rsidRDefault="006A3347" w:rsidP="006A3347">
      <w:pPr>
        <w:spacing w:before="240" w:line="300" w:lineRule="auto"/>
        <w:ind w:firstLineChars="200" w:firstLine="560"/>
        <w:jc w:val="left"/>
        <w:rPr>
          <w:rFonts w:ascii="宋体" w:eastAsia="宋体" w:hAnsi="宋体"/>
          <w:sz w:val="28"/>
          <w:szCs w:val="28"/>
        </w:rPr>
      </w:pPr>
      <w:r w:rsidRPr="006770FB">
        <w:rPr>
          <w:rFonts w:ascii="宋体" w:eastAsia="宋体" w:hAnsi="宋体" w:hint="eastAsia"/>
          <w:sz w:val="28"/>
          <w:szCs w:val="28"/>
        </w:rPr>
        <w:t>（</w:t>
      </w:r>
      <w:r w:rsidRPr="006770FB">
        <w:rPr>
          <w:rFonts w:ascii="宋体" w:eastAsia="宋体" w:hAnsi="宋体"/>
          <w:sz w:val="28"/>
          <w:szCs w:val="28"/>
        </w:rPr>
        <w:t>1）适应症变更：</w:t>
      </w:r>
      <w:r w:rsidR="00FA1BB5">
        <w:rPr>
          <w:rFonts w:ascii="宋体" w:eastAsia="宋体" w:hAnsi="宋体" w:hint="eastAsia"/>
          <w:sz w:val="28"/>
          <w:szCs w:val="28"/>
        </w:rPr>
        <w:t>①</w:t>
      </w:r>
      <w:r w:rsidRPr="006770FB">
        <w:rPr>
          <w:rFonts w:ascii="宋体" w:eastAsia="宋体" w:hAnsi="宋体"/>
          <w:sz w:val="28"/>
          <w:szCs w:val="28"/>
        </w:rPr>
        <w:t>增加新适应症（如：先前未定义的疾病的治疗）；</w:t>
      </w:r>
      <w:r w:rsidR="00FA1BB5">
        <w:rPr>
          <w:rFonts w:ascii="宋体" w:eastAsia="宋体" w:hAnsi="宋体" w:hint="eastAsia"/>
          <w:sz w:val="28"/>
          <w:szCs w:val="28"/>
        </w:rPr>
        <w:t>②</w:t>
      </w:r>
      <w:r w:rsidR="00FA1BB5">
        <w:rPr>
          <w:rFonts w:ascii="宋体" w:eastAsia="宋体" w:hAnsi="宋体"/>
          <w:sz w:val="28"/>
          <w:szCs w:val="28"/>
        </w:rPr>
        <w:t xml:space="preserve"> </w:t>
      </w:r>
      <w:r w:rsidRPr="006770FB">
        <w:rPr>
          <w:rFonts w:ascii="宋体" w:eastAsia="宋体" w:hAnsi="宋体"/>
          <w:sz w:val="28"/>
          <w:szCs w:val="28"/>
        </w:rPr>
        <w:t>批准适应症的修订（如：用药人群年龄的扩大或基于临床研究证实缺乏有效性而对某个适应症进行的限定）</w:t>
      </w:r>
      <w:r w:rsidRPr="006770FB">
        <w:rPr>
          <w:rFonts w:ascii="宋体" w:eastAsia="宋体" w:hAnsi="宋体" w:hint="eastAsia"/>
          <w:sz w:val="28"/>
          <w:szCs w:val="28"/>
        </w:rPr>
        <w:t>；</w:t>
      </w:r>
    </w:p>
    <w:p w:rsidR="006A3347" w:rsidRPr="006770FB" w:rsidRDefault="006A3347" w:rsidP="006A3347">
      <w:pPr>
        <w:spacing w:line="300" w:lineRule="auto"/>
        <w:ind w:firstLineChars="200" w:firstLine="560"/>
        <w:jc w:val="left"/>
        <w:rPr>
          <w:rFonts w:ascii="宋体" w:eastAsia="宋体" w:hAnsi="宋体"/>
          <w:sz w:val="28"/>
          <w:szCs w:val="28"/>
        </w:rPr>
      </w:pPr>
      <w:r w:rsidRPr="006770FB">
        <w:rPr>
          <w:rFonts w:ascii="宋体" w:eastAsia="宋体" w:hAnsi="宋体" w:hint="eastAsia"/>
          <w:sz w:val="28"/>
          <w:szCs w:val="28"/>
        </w:rPr>
        <w:t>（</w:t>
      </w:r>
      <w:r w:rsidRPr="006770FB">
        <w:rPr>
          <w:rFonts w:ascii="宋体" w:eastAsia="宋体" w:hAnsi="宋体"/>
          <w:sz w:val="28"/>
          <w:szCs w:val="28"/>
        </w:rPr>
        <w:t>2）推荐剂量和/或给药方案的变更；</w:t>
      </w:r>
    </w:p>
    <w:p w:rsidR="006A3347" w:rsidRPr="006770FB" w:rsidRDefault="006A3347" w:rsidP="006A3347">
      <w:pPr>
        <w:spacing w:line="300" w:lineRule="auto"/>
        <w:ind w:firstLineChars="200" w:firstLine="560"/>
        <w:jc w:val="left"/>
        <w:rPr>
          <w:rFonts w:ascii="宋体" w:eastAsia="宋体" w:hAnsi="宋体"/>
          <w:sz w:val="28"/>
          <w:szCs w:val="28"/>
        </w:rPr>
      </w:pPr>
      <w:r w:rsidRPr="006770FB">
        <w:rPr>
          <w:rFonts w:ascii="宋体" w:eastAsia="宋体" w:hAnsi="宋体" w:hint="eastAsia"/>
          <w:sz w:val="28"/>
          <w:szCs w:val="28"/>
        </w:rPr>
        <w:t>（</w:t>
      </w:r>
      <w:r w:rsidRPr="006770FB">
        <w:rPr>
          <w:rFonts w:ascii="宋体" w:eastAsia="宋体" w:hAnsi="宋体"/>
          <w:sz w:val="28"/>
          <w:szCs w:val="28"/>
        </w:rPr>
        <w:t>3）高危人群使用的变更（例如：增加关于孕妇或免疫功能不全患者使用的信息）</w:t>
      </w:r>
      <w:r w:rsidRPr="006770FB">
        <w:rPr>
          <w:rFonts w:ascii="宋体" w:eastAsia="宋体" w:hAnsi="宋体" w:hint="eastAsia"/>
          <w:sz w:val="28"/>
          <w:szCs w:val="28"/>
        </w:rPr>
        <w:t>；</w:t>
      </w:r>
    </w:p>
    <w:p w:rsidR="006A3347" w:rsidRPr="006770FB" w:rsidRDefault="006A3347" w:rsidP="006A3347">
      <w:pPr>
        <w:spacing w:line="300" w:lineRule="auto"/>
        <w:ind w:firstLineChars="200" w:firstLine="560"/>
        <w:jc w:val="left"/>
        <w:rPr>
          <w:rFonts w:ascii="宋体" w:eastAsia="宋体" w:hAnsi="宋体"/>
          <w:sz w:val="28"/>
          <w:szCs w:val="28"/>
        </w:rPr>
      </w:pPr>
      <w:r w:rsidRPr="006770FB">
        <w:rPr>
          <w:rFonts w:ascii="宋体" w:eastAsia="宋体" w:hAnsi="宋体" w:hint="eastAsia"/>
          <w:sz w:val="28"/>
          <w:szCs w:val="28"/>
        </w:rPr>
        <w:t>（</w:t>
      </w:r>
      <w:r w:rsidRPr="006770FB">
        <w:rPr>
          <w:rFonts w:ascii="宋体" w:eastAsia="宋体" w:hAnsi="宋体"/>
          <w:sz w:val="28"/>
          <w:szCs w:val="28"/>
        </w:rPr>
        <w:t>4）增加与其</w:t>
      </w:r>
      <w:r w:rsidRPr="006770FB">
        <w:rPr>
          <w:rFonts w:ascii="宋体" w:eastAsia="宋体" w:hAnsi="宋体" w:hint="eastAsia"/>
          <w:sz w:val="28"/>
          <w:szCs w:val="28"/>
        </w:rPr>
        <w:t>他</w:t>
      </w:r>
      <w:r w:rsidRPr="006770FB">
        <w:rPr>
          <w:rFonts w:ascii="宋体" w:eastAsia="宋体" w:hAnsi="宋体"/>
          <w:sz w:val="28"/>
          <w:szCs w:val="28"/>
        </w:rPr>
        <w:t>药物联合使用信息的变更</w:t>
      </w:r>
      <w:r w:rsidRPr="006770FB">
        <w:rPr>
          <w:rFonts w:ascii="宋体" w:eastAsia="宋体" w:hAnsi="宋体" w:hint="eastAsia"/>
          <w:sz w:val="28"/>
          <w:szCs w:val="28"/>
        </w:rPr>
        <w:t>；</w:t>
      </w:r>
    </w:p>
    <w:p w:rsidR="006A3347" w:rsidRPr="006770FB" w:rsidRDefault="006A3347" w:rsidP="006A3347">
      <w:pPr>
        <w:spacing w:line="300" w:lineRule="auto"/>
        <w:ind w:firstLineChars="200" w:firstLine="560"/>
        <w:jc w:val="left"/>
        <w:rPr>
          <w:rFonts w:ascii="宋体" w:eastAsia="宋体" w:hAnsi="宋体"/>
          <w:sz w:val="28"/>
          <w:szCs w:val="28"/>
        </w:rPr>
      </w:pPr>
      <w:r w:rsidRPr="006770FB">
        <w:rPr>
          <w:rFonts w:ascii="宋体" w:eastAsia="宋体" w:hAnsi="宋体" w:hint="eastAsia"/>
          <w:sz w:val="28"/>
          <w:szCs w:val="28"/>
        </w:rPr>
        <w:t>（</w:t>
      </w:r>
      <w:r w:rsidRPr="006770FB">
        <w:rPr>
          <w:rFonts w:ascii="宋体" w:eastAsia="宋体" w:hAnsi="宋体"/>
          <w:sz w:val="28"/>
          <w:szCs w:val="28"/>
        </w:rPr>
        <w:t>5）</w:t>
      </w:r>
      <w:r w:rsidRPr="006770FB">
        <w:rPr>
          <w:rFonts w:ascii="宋体" w:eastAsia="宋体" w:hAnsi="宋体" w:hint="eastAsia"/>
          <w:sz w:val="28"/>
          <w:szCs w:val="28"/>
        </w:rPr>
        <w:t>原</w:t>
      </w:r>
      <w:r w:rsidRPr="006770FB">
        <w:rPr>
          <w:rFonts w:ascii="宋体" w:eastAsia="宋体" w:hAnsi="宋体"/>
          <w:sz w:val="28"/>
          <w:szCs w:val="28"/>
        </w:rPr>
        <w:t>剂型给药途径的变更</w:t>
      </w:r>
      <w:r w:rsidRPr="006770FB">
        <w:rPr>
          <w:rFonts w:ascii="宋体" w:eastAsia="宋体" w:hAnsi="宋体" w:hint="eastAsia"/>
          <w:sz w:val="28"/>
          <w:szCs w:val="28"/>
        </w:rPr>
        <w:t>；</w:t>
      </w:r>
    </w:p>
    <w:p w:rsidR="006A3347" w:rsidRPr="006770FB" w:rsidRDefault="006A3347" w:rsidP="006A3347">
      <w:pPr>
        <w:spacing w:line="300" w:lineRule="auto"/>
        <w:ind w:firstLineChars="200" w:firstLine="560"/>
        <w:jc w:val="left"/>
        <w:rPr>
          <w:rFonts w:ascii="宋体" w:eastAsia="宋体" w:hAnsi="宋体"/>
          <w:sz w:val="28"/>
          <w:szCs w:val="28"/>
        </w:rPr>
      </w:pPr>
      <w:r w:rsidRPr="006770FB">
        <w:rPr>
          <w:rFonts w:ascii="宋体" w:eastAsia="宋体" w:hAnsi="宋体" w:hint="eastAsia"/>
          <w:sz w:val="28"/>
          <w:szCs w:val="28"/>
        </w:rPr>
        <w:t>（</w:t>
      </w:r>
      <w:r w:rsidRPr="006770FB">
        <w:rPr>
          <w:rFonts w:ascii="宋体" w:eastAsia="宋体" w:hAnsi="宋体"/>
          <w:sz w:val="28"/>
          <w:szCs w:val="28"/>
        </w:rPr>
        <w:t>6）增加新规格的变更；</w:t>
      </w:r>
    </w:p>
    <w:p w:rsidR="006A3347" w:rsidRPr="006770FB" w:rsidRDefault="006A3347" w:rsidP="006A3347">
      <w:pPr>
        <w:spacing w:line="300" w:lineRule="auto"/>
        <w:ind w:firstLineChars="200" w:firstLine="560"/>
        <w:jc w:val="left"/>
        <w:rPr>
          <w:rFonts w:ascii="宋体" w:eastAsia="宋体" w:hAnsi="宋体"/>
          <w:sz w:val="28"/>
          <w:szCs w:val="28"/>
        </w:rPr>
      </w:pPr>
      <w:r w:rsidRPr="006770FB">
        <w:rPr>
          <w:rFonts w:ascii="宋体" w:eastAsia="宋体" w:hAnsi="宋体" w:hint="eastAsia"/>
          <w:sz w:val="28"/>
          <w:szCs w:val="28"/>
        </w:rPr>
        <w:t>（</w:t>
      </w:r>
      <w:r w:rsidRPr="006770FB">
        <w:rPr>
          <w:rFonts w:ascii="宋体" w:eastAsia="宋体" w:hAnsi="宋体"/>
          <w:sz w:val="28"/>
          <w:szCs w:val="28"/>
        </w:rPr>
        <w:t>7</w:t>
      </w:r>
      <w:r w:rsidRPr="006770FB">
        <w:rPr>
          <w:rFonts w:ascii="宋体" w:eastAsia="宋体" w:hAnsi="宋体" w:hint="eastAsia"/>
          <w:sz w:val="28"/>
          <w:szCs w:val="28"/>
        </w:rPr>
        <w:t>）</w:t>
      </w:r>
      <w:r w:rsidRPr="006770FB">
        <w:rPr>
          <w:rFonts w:ascii="宋体" w:eastAsia="宋体" w:hAnsi="宋体"/>
          <w:sz w:val="28"/>
          <w:szCs w:val="28"/>
        </w:rPr>
        <w:t>现有风险管理措施的变更</w:t>
      </w:r>
      <w:r w:rsidRPr="006770FB">
        <w:rPr>
          <w:rFonts w:ascii="宋体" w:eastAsia="宋体" w:hAnsi="宋体" w:hint="eastAsia"/>
          <w:sz w:val="28"/>
          <w:szCs w:val="28"/>
        </w:rPr>
        <w:t>，</w:t>
      </w:r>
      <w:r w:rsidRPr="006770FB">
        <w:rPr>
          <w:rFonts w:ascii="宋体" w:eastAsia="宋体" w:hAnsi="宋体"/>
          <w:sz w:val="28"/>
          <w:szCs w:val="28"/>
        </w:rPr>
        <w:t>如：a.因安全性原因删除现有的给药途径，剂型和</w:t>
      </w:r>
      <w:proofErr w:type="gramStart"/>
      <w:r w:rsidRPr="006770FB">
        <w:rPr>
          <w:rFonts w:ascii="宋体" w:eastAsia="宋体" w:hAnsi="宋体"/>
          <w:sz w:val="28"/>
          <w:szCs w:val="28"/>
        </w:rPr>
        <w:t>或</w:t>
      </w:r>
      <w:proofErr w:type="gramEnd"/>
      <w:r w:rsidRPr="006770FB">
        <w:rPr>
          <w:rFonts w:ascii="宋体" w:eastAsia="宋体" w:hAnsi="宋体"/>
          <w:sz w:val="28"/>
          <w:szCs w:val="28"/>
        </w:rPr>
        <w:t>规格；b. 删</w:t>
      </w:r>
      <w:r w:rsidRPr="006770FB">
        <w:rPr>
          <w:rFonts w:ascii="宋体" w:eastAsia="宋体" w:hAnsi="宋体" w:hint="eastAsia"/>
          <w:sz w:val="28"/>
          <w:szCs w:val="28"/>
        </w:rPr>
        <w:t>减</w:t>
      </w:r>
      <w:r w:rsidRPr="006770FB">
        <w:rPr>
          <w:rFonts w:ascii="宋体" w:eastAsia="宋体" w:hAnsi="宋体"/>
          <w:sz w:val="28"/>
          <w:szCs w:val="28"/>
        </w:rPr>
        <w:t>禁忌</w:t>
      </w:r>
      <w:r w:rsidRPr="006770FB">
        <w:rPr>
          <w:rFonts w:ascii="宋体" w:eastAsia="宋体" w:hAnsi="宋体" w:hint="eastAsia"/>
          <w:sz w:val="28"/>
          <w:szCs w:val="28"/>
        </w:rPr>
        <w:t>项</w:t>
      </w:r>
      <w:r w:rsidRPr="006770FB">
        <w:rPr>
          <w:rFonts w:ascii="宋体" w:eastAsia="宋体" w:hAnsi="宋体"/>
          <w:sz w:val="28"/>
          <w:szCs w:val="28"/>
        </w:rPr>
        <w:t>内容（如：孕妇的使用）；c. 将禁忌改为注意事项。</w:t>
      </w:r>
    </w:p>
    <w:p w:rsidR="006A3347" w:rsidRPr="006770FB" w:rsidRDefault="006A3347" w:rsidP="006A3347">
      <w:pPr>
        <w:spacing w:line="300" w:lineRule="auto"/>
        <w:ind w:firstLineChars="200" w:firstLine="560"/>
        <w:jc w:val="left"/>
        <w:rPr>
          <w:rFonts w:ascii="宋体" w:eastAsia="宋体" w:hAnsi="宋体"/>
          <w:sz w:val="28"/>
          <w:szCs w:val="28"/>
        </w:rPr>
      </w:pPr>
      <w:r w:rsidRPr="006770FB">
        <w:rPr>
          <w:rFonts w:ascii="宋体" w:eastAsia="宋体" w:hAnsi="宋体" w:hint="eastAsia"/>
          <w:sz w:val="28"/>
          <w:szCs w:val="28"/>
        </w:rPr>
        <w:t>（</w:t>
      </w:r>
      <w:r w:rsidRPr="006770FB">
        <w:rPr>
          <w:rFonts w:ascii="宋体" w:eastAsia="宋体" w:hAnsi="宋体"/>
          <w:sz w:val="28"/>
          <w:szCs w:val="28"/>
        </w:rPr>
        <w:t>8）</w:t>
      </w:r>
      <w:r w:rsidRPr="006770FB">
        <w:rPr>
          <w:rFonts w:ascii="宋体" w:eastAsia="宋体" w:hAnsi="宋体" w:hint="eastAsia"/>
          <w:sz w:val="28"/>
          <w:szCs w:val="28"/>
        </w:rPr>
        <w:t>其他</w:t>
      </w:r>
    </w:p>
    <w:p w:rsidR="006A3347" w:rsidRPr="00B16F95" w:rsidRDefault="006A3347" w:rsidP="00483382">
      <w:pPr>
        <w:spacing w:before="240" w:line="300" w:lineRule="auto"/>
        <w:ind w:firstLineChars="200" w:firstLine="562"/>
        <w:jc w:val="left"/>
        <w:outlineLvl w:val="1"/>
        <w:rPr>
          <w:rFonts w:ascii="仿宋_GB2312" w:eastAsia="仿宋_GB2312" w:hAnsi="宋体" w:hint="eastAsia"/>
          <w:b/>
          <w:sz w:val="28"/>
          <w:szCs w:val="28"/>
        </w:rPr>
      </w:pPr>
      <w:bookmarkStart w:id="3" w:name="_Toc24124017"/>
      <w:r w:rsidRPr="00B16F95">
        <w:rPr>
          <w:rFonts w:ascii="仿宋_GB2312" w:eastAsia="仿宋_GB2312" w:hAnsi="宋体" w:hint="eastAsia"/>
          <w:b/>
          <w:sz w:val="28"/>
          <w:szCs w:val="28"/>
        </w:rPr>
        <w:t>（二）中等变更</w:t>
      </w:r>
      <w:bookmarkEnd w:id="3"/>
    </w:p>
    <w:p w:rsidR="006A3347" w:rsidRPr="006770FB" w:rsidRDefault="006A3347" w:rsidP="006A3347">
      <w:pPr>
        <w:spacing w:before="240" w:line="300" w:lineRule="auto"/>
        <w:ind w:firstLineChars="200" w:firstLine="560"/>
        <w:jc w:val="left"/>
        <w:rPr>
          <w:rFonts w:ascii="宋体" w:eastAsia="宋体" w:hAnsi="宋体"/>
          <w:sz w:val="28"/>
          <w:szCs w:val="28"/>
        </w:rPr>
      </w:pPr>
      <w:r w:rsidRPr="006770FB">
        <w:rPr>
          <w:rFonts w:ascii="宋体" w:eastAsia="宋体" w:hAnsi="宋体"/>
          <w:sz w:val="28"/>
          <w:szCs w:val="28"/>
        </w:rPr>
        <w:t>药品说明书信息变更</w:t>
      </w:r>
      <w:r w:rsidRPr="006770FB">
        <w:rPr>
          <w:rFonts w:ascii="宋体" w:eastAsia="宋体" w:hAnsi="宋体" w:hint="eastAsia"/>
          <w:sz w:val="28"/>
          <w:szCs w:val="28"/>
        </w:rPr>
        <w:t>属于</w:t>
      </w:r>
      <w:r w:rsidRPr="006770FB">
        <w:rPr>
          <w:rFonts w:ascii="宋体" w:eastAsia="宋体" w:hAnsi="宋体"/>
          <w:sz w:val="28"/>
          <w:szCs w:val="28"/>
        </w:rPr>
        <w:t>中等变更，</w:t>
      </w:r>
      <w:r w:rsidRPr="006770FB">
        <w:rPr>
          <w:rFonts w:ascii="宋体" w:eastAsia="宋体" w:hAnsi="宋体"/>
          <w:color w:val="000000" w:themeColor="text1"/>
          <w:sz w:val="28"/>
          <w:szCs w:val="28"/>
        </w:rPr>
        <w:t>是指可能改善已批准</w:t>
      </w:r>
      <w:r w:rsidR="00FA1BB5">
        <w:rPr>
          <w:rFonts w:ascii="宋体" w:eastAsia="宋体" w:hAnsi="宋体" w:hint="eastAsia"/>
          <w:color w:val="000000" w:themeColor="text1"/>
          <w:sz w:val="28"/>
          <w:szCs w:val="28"/>
        </w:rPr>
        <w:t>适应症</w:t>
      </w:r>
      <w:r w:rsidRPr="006770FB">
        <w:rPr>
          <w:rFonts w:ascii="宋体" w:eastAsia="宋体" w:hAnsi="宋体"/>
          <w:color w:val="000000" w:themeColor="text1"/>
          <w:sz w:val="28"/>
          <w:szCs w:val="28"/>
        </w:rPr>
        <w:t>人群用药风险管理的说明书内容的变更。</w:t>
      </w:r>
      <w:r w:rsidRPr="006770FB">
        <w:rPr>
          <w:rFonts w:ascii="宋体" w:eastAsia="宋体" w:hAnsi="宋体" w:hint="eastAsia"/>
          <w:color w:val="000000" w:themeColor="text1"/>
          <w:sz w:val="28"/>
          <w:szCs w:val="28"/>
        </w:rPr>
        <w:t>此</w:t>
      </w:r>
      <w:r w:rsidRPr="006770FB">
        <w:rPr>
          <w:rFonts w:ascii="宋体" w:eastAsia="宋体" w:hAnsi="宋体"/>
          <w:color w:val="000000" w:themeColor="text1"/>
          <w:sz w:val="28"/>
          <w:szCs w:val="28"/>
        </w:rPr>
        <w:t>类变更通常需要大规</w:t>
      </w:r>
      <w:r w:rsidRPr="006770FB">
        <w:rPr>
          <w:rFonts w:ascii="宋体" w:eastAsia="宋体" w:hAnsi="宋体"/>
          <w:color w:val="000000" w:themeColor="text1"/>
          <w:sz w:val="28"/>
          <w:szCs w:val="28"/>
        </w:rPr>
        <w:lastRenderedPageBreak/>
        <w:t>模药物警戒（安全性警戒）数据来支持，应递交产品说明书信息变更补充申请，并经</w:t>
      </w:r>
      <w:proofErr w:type="gramStart"/>
      <w:r w:rsidRPr="006770FB">
        <w:rPr>
          <w:rFonts w:ascii="宋体" w:eastAsia="宋体" w:hAnsi="宋体"/>
          <w:color w:val="000000" w:themeColor="text1"/>
          <w:sz w:val="28"/>
          <w:szCs w:val="28"/>
        </w:rPr>
        <w:t>审评审批</w:t>
      </w:r>
      <w:proofErr w:type="gramEnd"/>
      <w:r w:rsidRPr="006770FB">
        <w:rPr>
          <w:rFonts w:ascii="宋体" w:eastAsia="宋体" w:hAnsi="宋体"/>
          <w:color w:val="000000" w:themeColor="text1"/>
          <w:sz w:val="28"/>
          <w:szCs w:val="28"/>
        </w:rPr>
        <w:t>后方可执行。对于需要大规模临床或非临床研究的情形，应归为安全性和有效性变更</w:t>
      </w:r>
      <w:r w:rsidRPr="006770FB">
        <w:rPr>
          <w:rFonts w:ascii="宋体" w:eastAsia="宋体" w:hAnsi="宋体" w:hint="eastAsia"/>
          <w:color w:val="000000" w:themeColor="text1"/>
          <w:sz w:val="28"/>
          <w:szCs w:val="28"/>
        </w:rPr>
        <w:t>（重大</w:t>
      </w:r>
      <w:r w:rsidRPr="006770FB">
        <w:rPr>
          <w:rFonts w:ascii="宋体" w:eastAsia="宋体" w:hAnsi="宋体"/>
          <w:color w:val="000000" w:themeColor="text1"/>
          <w:sz w:val="28"/>
          <w:szCs w:val="28"/>
        </w:rPr>
        <w:t>变更），而非说明书信息变更。</w:t>
      </w:r>
    </w:p>
    <w:p w:rsidR="006A3347" w:rsidRPr="006770FB" w:rsidRDefault="006A3347" w:rsidP="006A3347">
      <w:pPr>
        <w:spacing w:before="240" w:line="300" w:lineRule="auto"/>
        <w:ind w:firstLineChars="200" w:firstLine="560"/>
        <w:jc w:val="left"/>
        <w:rPr>
          <w:rFonts w:ascii="宋体" w:eastAsia="宋体" w:hAnsi="宋体"/>
          <w:sz w:val="28"/>
          <w:szCs w:val="28"/>
        </w:rPr>
      </w:pPr>
      <w:r w:rsidRPr="006770FB">
        <w:rPr>
          <w:rFonts w:ascii="宋体" w:eastAsia="宋体" w:hAnsi="宋体" w:hint="eastAsia"/>
          <w:sz w:val="28"/>
          <w:szCs w:val="28"/>
        </w:rPr>
        <w:t>中等变更的具体情形包括：</w:t>
      </w:r>
    </w:p>
    <w:p w:rsidR="006A3347" w:rsidRPr="006770FB" w:rsidRDefault="006A3347" w:rsidP="006A3347">
      <w:pPr>
        <w:spacing w:before="240" w:line="300" w:lineRule="auto"/>
        <w:ind w:firstLineChars="200" w:firstLine="560"/>
        <w:jc w:val="left"/>
        <w:rPr>
          <w:rFonts w:ascii="宋体" w:eastAsia="宋体" w:hAnsi="宋体"/>
          <w:sz w:val="28"/>
          <w:szCs w:val="28"/>
        </w:rPr>
      </w:pPr>
      <w:r w:rsidRPr="006770FB">
        <w:rPr>
          <w:rFonts w:ascii="宋体" w:eastAsia="宋体" w:hAnsi="宋体" w:hint="eastAsia"/>
          <w:sz w:val="28"/>
          <w:szCs w:val="28"/>
        </w:rPr>
        <w:t>（</w:t>
      </w:r>
      <w:r w:rsidRPr="006770FB">
        <w:rPr>
          <w:rFonts w:ascii="宋体" w:eastAsia="宋体" w:hAnsi="宋体"/>
          <w:sz w:val="28"/>
          <w:szCs w:val="28"/>
        </w:rPr>
        <w:t>1）增加不良</w:t>
      </w:r>
      <w:r w:rsidRPr="006770FB">
        <w:rPr>
          <w:rFonts w:ascii="宋体" w:eastAsia="宋体" w:hAnsi="宋体" w:hint="eastAsia"/>
          <w:sz w:val="28"/>
          <w:szCs w:val="28"/>
        </w:rPr>
        <w:t>反应信息</w:t>
      </w:r>
      <w:r w:rsidRPr="006770FB">
        <w:rPr>
          <w:rFonts w:ascii="宋体" w:eastAsia="宋体" w:hAnsi="宋体"/>
          <w:sz w:val="28"/>
          <w:szCs w:val="28"/>
        </w:rPr>
        <w:t>；</w:t>
      </w:r>
    </w:p>
    <w:p w:rsidR="006A3347" w:rsidRPr="006770FB" w:rsidRDefault="006A3347" w:rsidP="006A3347">
      <w:pPr>
        <w:spacing w:line="300" w:lineRule="auto"/>
        <w:ind w:firstLineChars="200" w:firstLine="560"/>
        <w:jc w:val="left"/>
        <w:rPr>
          <w:rFonts w:ascii="宋体" w:eastAsia="宋体" w:hAnsi="宋体"/>
          <w:sz w:val="28"/>
          <w:szCs w:val="28"/>
        </w:rPr>
      </w:pPr>
      <w:r w:rsidRPr="006770FB">
        <w:rPr>
          <w:rFonts w:ascii="宋体" w:eastAsia="宋体" w:hAnsi="宋体" w:hint="eastAsia"/>
          <w:sz w:val="28"/>
          <w:szCs w:val="28"/>
        </w:rPr>
        <w:t>（</w:t>
      </w:r>
      <w:r w:rsidRPr="006770FB">
        <w:rPr>
          <w:rFonts w:ascii="宋体" w:eastAsia="宋体" w:hAnsi="宋体"/>
          <w:sz w:val="28"/>
          <w:szCs w:val="28"/>
        </w:rPr>
        <w:t>2）改变已知不良反应的发生频率；</w:t>
      </w:r>
    </w:p>
    <w:p w:rsidR="006A3347" w:rsidRPr="006770FB" w:rsidRDefault="006A3347" w:rsidP="006A3347">
      <w:pPr>
        <w:spacing w:line="300" w:lineRule="auto"/>
        <w:ind w:firstLineChars="200" w:firstLine="560"/>
        <w:jc w:val="left"/>
        <w:rPr>
          <w:rFonts w:ascii="宋体" w:eastAsia="宋体" w:hAnsi="宋体"/>
          <w:sz w:val="28"/>
          <w:szCs w:val="28"/>
        </w:rPr>
      </w:pPr>
      <w:r w:rsidRPr="006770FB">
        <w:rPr>
          <w:rFonts w:ascii="宋体" w:eastAsia="宋体" w:hAnsi="宋体" w:hint="eastAsia"/>
          <w:sz w:val="28"/>
          <w:szCs w:val="28"/>
        </w:rPr>
        <w:t>（</w:t>
      </w:r>
      <w:r w:rsidRPr="006770FB">
        <w:rPr>
          <w:rFonts w:ascii="宋体" w:eastAsia="宋体" w:hAnsi="宋体"/>
          <w:sz w:val="28"/>
          <w:szCs w:val="28"/>
        </w:rPr>
        <w:t>3）增加禁忌或警告</w:t>
      </w:r>
      <w:r w:rsidRPr="006770FB">
        <w:rPr>
          <w:rFonts w:ascii="宋体" w:eastAsia="宋体" w:hAnsi="宋体" w:hint="eastAsia"/>
          <w:sz w:val="28"/>
          <w:szCs w:val="28"/>
        </w:rPr>
        <w:t>信息</w:t>
      </w:r>
      <w:r w:rsidRPr="006770FB">
        <w:rPr>
          <w:rFonts w:ascii="宋体" w:eastAsia="宋体" w:hAnsi="宋体"/>
          <w:sz w:val="28"/>
          <w:szCs w:val="28"/>
        </w:rPr>
        <w:t>（例如：定义一个处于高风险的特定亚组人群，如：伴随状态的人群或合并用药人群，或特定的年龄组）。这些变更也包括</w:t>
      </w:r>
      <w:r w:rsidRPr="006770FB">
        <w:rPr>
          <w:rFonts w:ascii="宋体" w:eastAsia="宋体" w:hAnsi="宋体" w:hint="eastAsia"/>
          <w:sz w:val="28"/>
          <w:szCs w:val="28"/>
        </w:rPr>
        <w:t>明确</w:t>
      </w:r>
      <w:r w:rsidRPr="006770FB">
        <w:rPr>
          <w:rFonts w:ascii="宋体" w:eastAsia="宋体" w:hAnsi="宋体"/>
          <w:sz w:val="28"/>
          <w:szCs w:val="28"/>
        </w:rPr>
        <w:t>风险管理</w:t>
      </w:r>
      <w:r w:rsidRPr="006770FB">
        <w:rPr>
          <w:rFonts w:ascii="宋体" w:eastAsia="宋体" w:hAnsi="宋体" w:hint="eastAsia"/>
          <w:sz w:val="28"/>
          <w:szCs w:val="28"/>
        </w:rPr>
        <w:t>措施</w:t>
      </w:r>
      <w:r w:rsidRPr="006770FB">
        <w:rPr>
          <w:rFonts w:ascii="宋体" w:eastAsia="宋体" w:hAnsi="宋体"/>
          <w:sz w:val="28"/>
          <w:szCs w:val="28"/>
        </w:rPr>
        <w:t>（如：确保患者意识到某种风险）</w:t>
      </w:r>
      <w:r w:rsidRPr="006770FB">
        <w:rPr>
          <w:rFonts w:ascii="宋体" w:eastAsia="宋体" w:hAnsi="宋体" w:hint="eastAsia"/>
          <w:sz w:val="28"/>
          <w:szCs w:val="28"/>
        </w:rPr>
        <w:t>；</w:t>
      </w:r>
    </w:p>
    <w:p w:rsidR="006A3347" w:rsidRPr="006A3347" w:rsidRDefault="006A3347" w:rsidP="006A3347">
      <w:pPr>
        <w:spacing w:line="300" w:lineRule="auto"/>
        <w:ind w:firstLineChars="200" w:firstLine="560"/>
        <w:jc w:val="left"/>
        <w:rPr>
          <w:rFonts w:ascii="宋体" w:eastAsia="宋体" w:hAnsi="宋体"/>
          <w:sz w:val="28"/>
          <w:szCs w:val="28"/>
        </w:rPr>
      </w:pPr>
      <w:r w:rsidRPr="006770FB">
        <w:rPr>
          <w:rFonts w:ascii="宋体" w:eastAsia="宋体" w:hAnsi="宋体" w:hint="eastAsia"/>
          <w:sz w:val="28"/>
          <w:szCs w:val="28"/>
        </w:rPr>
        <w:t>（</w:t>
      </w:r>
      <w:r w:rsidRPr="006770FB">
        <w:rPr>
          <w:rFonts w:ascii="宋体" w:eastAsia="宋体" w:hAnsi="宋体"/>
          <w:sz w:val="28"/>
          <w:szCs w:val="28"/>
        </w:rPr>
        <w:t>4）</w:t>
      </w:r>
      <w:r w:rsidRPr="006A3347">
        <w:rPr>
          <w:rFonts w:ascii="宋体" w:eastAsia="宋体" w:hAnsi="宋体"/>
          <w:sz w:val="28"/>
          <w:szCs w:val="28"/>
        </w:rPr>
        <w:t>阐明或修改产品说明书中与禁忌、警告、注意事项</w:t>
      </w:r>
      <w:r w:rsidRPr="006A3347">
        <w:rPr>
          <w:rFonts w:ascii="宋体" w:eastAsia="宋体" w:hAnsi="宋体" w:hint="eastAsia"/>
          <w:sz w:val="28"/>
          <w:szCs w:val="28"/>
        </w:rPr>
        <w:t>、</w:t>
      </w:r>
      <w:r w:rsidRPr="006A3347">
        <w:rPr>
          <w:rFonts w:ascii="宋体" w:eastAsia="宋体" w:hAnsi="宋体"/>
          <w:sz w:val="28"/>
          <w:szCs w:val="28"/>
        </w:rPr>
        <w:t>不良反应</w:t>
      </w:r>
      <w:r w:rsidRPr="006A3347">
        <w:rPr>
          <w:rFonts w:ascii="宋体" w:eastAsia="宋体" w:hAnsi="宋体" w:hint="eastAsia"/>
          <w:sz w:val="28"/>
          <w:szCs w:val="28"/>
        </w:rPr>
        <w:t>和</w:t>
      </w:r>
      <w:r w:rsidRPr="006A3347">
        <w:rPr>
          <w:rFonts w:ascii="宋体" w:eastAsia="宋体" w:hAnsi="宋体"/>
          <w:sz w:val="28"/>
          <w:szCs w:val="28"/>
        </w:rPr>
        <w:t>药理毒理相关内容</w:t>
      </w:r>
      <w:r w:rsidRPr="006A3347">
        <w:rPr>
          <w:rFonts w:ascii="宋体" w:eastAsia="宋体" w:hAnsi="宋体" w:hint="eastAsia"/>
          <w:sz w:val="28"/>
          <w:szCs w:val="28"/>
        </w:rPr>
        <w:t>；</w:t>
      </w:r>
    </w:p>
    <w:p w:rsidR="006A3347" w:rsidRPr="006A3347" w:rsidRDefault="006A3347" w:rsidP="006A3347">
      <w:pPr>
        <w:spacing w:line="300" w:lineRule="auto"/>
        <w:ind w:firstLineChars="200" w:firstLine="560"/>
        <w:jc w:val="left"/>
        <w:rPr>
          <w:rFonts w:ascii="宋体" w:eastAsia="宋体" w:hAnsi="宋体"/>
          <w:sz w:val="28"/>
          <w:szCs w:val="28"/>
        </w:rPr>
      </w:pPr>
      <w:r w:rsidRPr="006A3347">
        <w:rPr>
          <w:rFonts w:ascii="宋体" w:eastAsia="宋体" w:hAnsi="宋体" w:hint="eastAsia"/>
          <w:sz w:val="28"/>
          <w:szCs w:val="28"/>
        </w:rPr>
        <w:t>（</w:t>
      </w:r>
      <w:r w:rsidRPr="006A3347">
        <w:rPr>
          <w:rFonts w:ascii="宋体" w:eastAsia="宋体" w:hAnsi="宋体"/>
          <w:sz w:val="28"/>
          <w:szCs w:val="28"/>
        </w:rPr>
        <w:t>5）修订使用说明，包括用药准备</w:t>
      </w:r>
      <w:r w:rsidRPr="006A3347">
        <w:rPr>
          <w:rFonts w:ascii="宋体" w:eastAsia="宋体" w:hAnsi="宋体" w:hint="eastAsia"/>
          <w:sz w:val="28"/>
          <w:szCs w:val="28"/>
        </w:rPr>
        <w:t>、</w:t>
      </w:r>
      <w:r w:rsidRPr="006A3347">
        <w:rPr>
          <w:rFonts w:ascii="宋体" w:eastAsia="宋体" w:hAnsi="宋体"/>
          <w:sz w:val="28"/>
          <w:szCs w:val="28"/>
        </w:rPr>
        <w:t>配药方法</w:t>
      </w:r>
      <w:r w:rsidRPr="006A3347">
        <w:rPr>
          <w:rFonts w:ascii="宋体" w:eastAsia="宋体" w:hAnsi="宋体" w:hint="eastAsia"/>
          <w:sz w:val="28"/>
          <w:szCs w:val="28"/>
        </w:rPr>
        <w:t>等</w:t>
      </w:r>
      <w:r w:rsidRPr="006A3347">
        <w:rPr>
          <w:rFonts w:ascii="宋体" w:eastAsia="宋体" w:hAnsi="宋体"/>
          <w:sz w:val="28"/>
          <w:szCs w:val="28"/>
        </w:rPr>
        <w:t>，以优化</w:t>
      </w:r>
      <w:r w:rsidRPr="006A3347">
        <w:rPr>
          <w:rFonts w:ascii="宋体" w:eastAsia="宋体" w:hAnsi="宋体" w:hint="eastAsia"/>
          <w:sz w:val="28"/>
          <w:szCs w:val="28"/>
        </w:rPr>
        <w:t>药</w:t>
      </w:r>
      <w:r w:rsidRPr="006A3347">
        <w:rPr>
          <w:rFonts w:ascii="宋体" w:eastAsia="宋体" w:hAnsi="宋体"/>
          <w:sz w:val="28"/>
          <w:szCs w:val="28"/>
        </w:rPr>
        <w:t>品的安全使用。</w:t>
      </w:r>
    </w:p>
    <w:p w:rsidR="006A3347" w:rsidRPr="00B16F95" w:rsidRDefault="006A3347" w:rsidP="00483382">
      <w:pPr>
        <w:spacing w:before="240" w:line="300" w:lineRule="auto"/>
        <w:ind w:firstLineChars="200" w:firstLine="562"/>
        <w:jc w:val="left"/>
        <w:outlineLvl w:val="1"/>
        <w:rPr>
          <w:rFonts w:ascii="仿宋_GB2312" w:eastAsia="仿宋_GB2312" w:hAnsi="宋体" w:hint="eastAsia"/>
          <w:b/>
          <w:sz w:val="28"/>
          <w:szCs w:val="28"/>
        </w:rPr>
      </w:pPr>
      <w:bookmarkStart w:id="4" w:name="_Toc24124018"/>
      <w:r w:rsidRPr="00B16F95">
        <w:rPr>
          <w:rFonts w:ascii="仿宋_GB2312" w:eastAsia="仿宋_GB2312" w:hAnsi="宋体" w:hint="eastAsia"/>
          <w:b/>
          <w:sz w:val="28"/>
          <w:szCs w:val="28"/>
        </w:rPr>
        <w:t>（三）微小变更</w:t>
      </w:r>
      <w:bookmarkEnd w:id="4"/>
    </w:p>
    <w:p w:rsidR="006A3347" w:rsidRPr="006770FB" w:rsidRDefault="006A3347" w:rsidP="006A3347">
      <w:pPr>
        <w:spacing w:before="240" w:line="300" w:lineRule="auto"/>
        <w:ind w:firstLineChars="200" w:firstLine="560"/>
        <w:jc w:val="left"/>
        <w:rPr>
          <w:rFonts w:ascii="宋体" w:eastAsia="宋体" w:hAnsi="宋体"/>
          <w:sz w:val="28"/>
          <w:szCs w:val="28"/>
        </w:rPr>
      </w:pPr>
      <w:r>
        <w:rPr>
          <w:rFonts w:ascii="宋体" w:eastAsia="宋体" w:hAnsi="宋体" w:hint="eastAsia"/>
          <w:sz w:val="28"/>
          <w:szCs w:val="28"/>
        </w:rPr>
        <w:t>说明书</w:t>
      </w:r>
      <w:r w:rsidRPr="006770FB">
        <w:rPr>
          <w:rFonts w:ascii="宋体" w:eastAsia="宋体" w:hAnsi="宋体"/>
          <w:sz w:val="28"/>
          <w:szCs w:val="28"/>
        </w:rPr>
        <w:t>行政管理信息变更</w:t>
      </w:r>
      <w:r w:rsidRPr="006770FB">
        <w:rPr>
          <w:rFonts w:ascii="宋体" w:eastAsia="宋体" w:hAnsi="宋体" w:hint="eastAsia"/>
          <w:sz w:val="28"/>
          <w:szCs w:val="28"/>
        </w:rPr>
        <w:t>属于</w:t>
      </w:r>
      <w:r w:rsidRPr="006770FB">
        <w:rPr>
          <w:rFonts w:ascii="宋体" w:eastAsia="宋体" w:hAnsi="宋体"/>
          <w:sz w:val="28"/>
          <w:szCs w:val="28"/>
        </w:rPr>
        <w:t>微小变更</w:t>
      </w:r>
      <w:r w:rsidRPr="006770FB">
        <w:rPr>
          <w:rFonts w:ascii="宋体" w:eastAsia="宋体" w:hAnsi="宋体" w:hint="eastAsia"/>
          <w:sz w:val="28"/>
          <w:szCs w:val="28"/>
        </w:rPr>
        <w:t>，是指</w:t>
      </w:r>
      <w:r w:rsidRPr="006770FB">
        <w:rPr>
          <w:rFonts w:ascii="宋体" w:eastAsia="宋体" w:hAnsi="宋体"/>
          <w:sz w:val="28"/>
          <w:szCs w:val="28"/>
        </w:rPr>
        <w:t>预期不会改变药品使用安全性和有效性信息</w:t>
      </w:r>
      <w:r w:rsidRPr="006770FB">
        <w:rPr>
          <w:rFonts w:ascii="宋体" w:eastAsia="宋体" w:hAnsi="宋体" w:hint="eastAsia"/>
          <w:sz w:val="28"/>
          <w:szCs w:val="28"/>
        </w:rPr>
        <w:t>的</w:t>
      </w:r>
      <w:r w:rsidRPr="006770FB">
        <w:rPr>
          <w:rFonts w:ascii="宋体" w:eastAsia="宋体" w:hAnsi="宋体"/>
          <w:sz w:val="28"/>
          <w:szCs w:val="28"/>
        </w:rPr>
        <w:t>一类变更</w:t>
      </w:r>
      <w:r>
        <w:rPr>
          <w:rFonts w:ascii="宋体" w:eastAsia="宋体" w:hAnsi="宋体" w:hint="eastAsia"/>
          <w:sz w:val="28"/>
          <w:szCs w:val="28"/>
        </w:rPr>
        <w:t>，所涉及的</w:t>
      </w:r>
      <w:r>
        <w:rPr>
          <w:rFonts w:ascii="宋体" w:eastAsia="宋体" w:hAnsi="宋体"/>
          <w:sz w:val="28"/>
          <w:szCs w:val="28"/>
        </w:rPr>
        <w:t>行政管理</w:t>
      </w:r>
      <w:r>
        <w:rPr>
          <w:rFonts w:ascii="宋体" w:eastAsia="宋体" w:hAnsi="宋体" w:hint="eastAsia"/>
          <w:sz w:val="28"/>
          <w:szCs w:val="28"/>
        </w:rPr>
        <w:t>信息</w:t>
      </w:r>
      <w:r>
        <w:rPr>
          <w:rFonts w:ascii="宋体" w:eastAsia="宋体" w:hAnsi="宋体"/>
          <w:sz w:val="28"/>
          <w:szCs w:val="28"/>
        </w:rPr>
        <w:t>变更已经相关管理部门</w:t>
      </w:r>
      <w:r>
        <w:rPr>
          <w:rFonts w:ascii="宋体" w:eastAsia="宋体" w:hAnsi="宋体" w:hint="eastAsia"/>
          <w:sz w:val="28"/>
          <w:szCs w:val="28"/>
        </w:rPr>
        <w:t>批准</w:t>
      </w:r>
      <w:r w:rsidRPr="006770FB">
        <w:rPr>
          <w:rFonts w:ascii="宋体" w:eastAsia="宋体" w:hAnsi="宋体"/>
          <w:sz w:val="28"/>
          <w:szCs w:val="28"/>
        </w:rPr>
        <w:t>。</w:t>
      </w:r>
      <w:r>
        <w:rPr>
          <w:rFonts w:ascii="宋体" w:eastAsia="宋体" w:hAnsi="宋体" w:hint="eastAsia"/>
          <w:sz w:val="28"/>
          <w:szCs w:val="28"/>
        </w:rPr>
        <w:t>多数情况</w:t>
      </w:r>
      <w:r>
        <w:rPr>
          <w:rFonts w:ascii="宋体" w:eastAsia="宋体" w:hAnsi="宋体"/>
          <w:sz w:val="28"/>
          <w:szCs w:val="28"/>
        </w:rPr>
        <w:t>下</w:t>
      </w:r>
      <w:r w:rsidR="00F75CFE">
        <w:rPr>
          <w:rFonts w:ascii="宋体" w:eastAsia="宋体" w:hAnsi="宋体" w:hint="eastAsia"/>
          <w:sz w:val="28"/>
          <w:szCs w:val="28"/>
        </w:rPr>
        <w:t>，</w:t>
      </w:r>
      <w:r w:rsidR="00F75CFE">
        <w:rPr>
          <w:rFonts w:ascii="宋体" w:eastAsia="宋体" w:hAnsi="宋体"/>
          <w:sz w:val="28"/>
          <w:szCs w:val="28"/>
        </w:rPr>
        <w:t>此类变更</w:t>
      </w:r>
      <w:r w:rsidRPr="006770FB">
        <w:rPr>
          <w:rFonts w:ascii="宋体" w:eastAsia="宋体" w:hAnsi="宋体"/>
          <w:sz w:val="28"/>
          <w:szCs w:val="28"/>
        </w:rPr>
        <w:t>可能不需要申报和审评审批。在某些情况下，需要向监管机构申报和经过</w:t>
      </w:r>
      <w:proofErr w:type="gramStart"/>
      <w:r w:rsidRPr="006770FB">
        <w:rPr>
          <w:rFonts w:ascii="宋体" w:eastAsia="宋体" w:hAnsi="宋体"/>
          <w:sz w:val="28"/>
          <w:szCs w:val="28"/>
        </w:rPr>
        <w:t>审评审批</w:t>
      </w:r>
      <w:proofErr w:type="gramEnd"/>
      <w:r w:rsidRPr="006770FB">
        <w:rPr>
          <w:rFonts w:ascii="宋体" w:eastAsia="宋体" w:hAnsi="宋体"/>
          <w:sz w:val="28"/>
          <w:szCs w:val="28"/>
        </w:rPr>
        <w:lastRenderedPageBreak/>
        <w:t>后执行。</w:t>
      </w:r>
    </w:p>
    <w:p w:rsidR="006A3347" w:rsidRPr="006770FB" w:rsidRDefault="006A3347" w:rsidP="006A3347">
      <w:pPr>
        <w:spacing w:before="240" w:line="300" w:lineRule="auto"/>
        <w:ind w:firstLineChars="200" w:firstLine="560"/>
        <w:jc w:val="left"/>
        <w:rPr>
          <w:rFonts w:ascii="宋体" w:eastAsia="宋体" w:hAnsi="宋体"/>
          <w:sz w:val="28"/>
          <w:szCs w:val="28"/>
        </w:rPr>
      </w:pPr>
      <w:r w:rsidRPr="006770FB">
        <w:rPr>
          <w:rFonts w:ascii="宋体" w:eastAsia="宋体" w:hAnsi="宋体" w:hint="eastAsia"/>
          <w:sz w:val="28"/>
          <w:szCs w:val="28"/>
        </w:rPr>
        <w:t>微小变更</w:t>
      </w:r>
      <w:r w:rsidRPr="006770FB">
        <w:rPr>
          <w:rFonts w:ascii="宋体" w:eastAsia="宋体" w:hAnsi="宋体"/>
          <w:sz w:val="28"/>
          <w:szCs w:val="28"/>
        </w:rPr>
        <w:t>的具体情形包括：</w:t>
      </w:r>
    </w:p>
    <w:p w:rsidR="006A3347" w:rsidRPr="006770FB" w:rsidRDefault="006A3347" w:rsidP="006A3347">
      <w:pPr>
        <w:spacing w:before="240" w:line="300" w:lineRule="auto"/>
        <w:ind w:firstLineChars="200" w:firstLine="560"/>
        <w:jc w:val="left"/>
        <w:rPr>
          <w:rFonts w:ascii="宋体" w:eastAsia="宋体" w:hAnsi="宋体"/>
          <w:sz w:val="28"/>
          <w:szCs w:val="28"/>
        </w:rPr>
      </w:pPr>
      <w:r w:rsidRPr="006770FB">
        <w:rPr>
          <w:rFonts w:ascii="宋体" w:eastAsia="宋体" w:hAnsi="宋体" w:hint="eastAsia"/>
          <w:sz w:val="28"/>
          <w:szCs w:val="28"/>
        </w:rPr>
        <w:t>（</w:t>
      </w:r>
      <w:r w:rsidRPr="006770FB">
        <w:rPr>
          <w:rFonts w:ascii="宋体" w:eastAsia="宋体" w:hAnsi="宋体"/>
          <w:sz w:val="28"/>
          <w:szCs w:val="28"/>
        </w:rPr>
        <w:t>1）更改</w:t>
      </w:r>
      <w:r w:rsidRPr="006770FB">
        <w:rPr>
          <w:rFonts w:ascii="宋体" w:eastAsia="宋体" w:hAnsi="宋体" w:hint="eastAsia"/>
          <w:sz w:val="28"/>
          <w:szCs w:val="28"/>
        </w:rPr>
        <w:t>上市许可</w:t>
      </w:r>
      <w:r w:rsidRPr="006770FB">
        <w:rPr>
          <w:rFonts w:ascii="宋体" w:eastAsia="宋体" w:hAnsi="宋体"/>
          <w:sz w:val="28"/>
          <w:szCs w:val="28"/>
        </w:rPr>
        <w:t>持有人和/或制造商的名称(例如，因合并而更改名称)。</w:t>
      </w:r>
    </w:p>
    <w:p w:rsidR="006A3347" w:rsidRPr="006770FB" w:rsidRDefault="006A3347" w:rsidP="006A3347">
      <w:pPr>
        <w:spacing w:line="300" w:lineRule="auto"/>
        <w:ind w:firstLineChars="200" w:firstLine="560"/>
        <w:jc w:val="left"/>
        <w:rPr>
          <w:rFonts w:ascii="宋体" w:eastAsia="宋体" w:hAnsi="宋体"/>
          <w:sz w:val="28"/>
          <w:szCs w:val="28"/>
        </w:rPr>
      </w:pPr>
      <w:r w:rsidRPr="006770FB">
        <w:rPr>
          <w:rFonts w:ascii="宋体" w:eastAsia="宋体" w:hAnsi="宋体" w:hint="eastAsia"/>
          <w:sz w:val="28"/>
          <w:szCs w:val="28"/>
        </w:rPr>
        <w:t>（</w:t>
      </w:r>
      <w:r w:rsidRPr="006770FB">
        <w:rPr>
          <w:rFonts w:ascii="宋体" w:eastAsia="宋体" w:hAnsi="宋体"/>
          <w:sz w:val="28"/>
          <w:szCs w:val="28"/>
        </w:rPr>
        <w:t>2）更新</w:t>
      </w:r>
      <w:r w:rsidRPr="006770FB">
        <w:rPr>
          <w:rFonts w:ascii="宋体" w:eastAsia="宋体" w:hAnsi="宋体" w:hint="eastAsia"/>
          <w:sz w:val="28"/>
          <w:szCs w:val="28"/>
        </w:rPr>
        <w:t>上市许可</w:t>
      </w:r>
      <w:r w:rsidRPr="006770FB">
        <w:rPr>
          <w:rFonts w:ascii="宋体" w:eastAsia="宋体" w:hAnsi="宋体"/>
          <w:sz w:val="28"/>
          <w:szCs w:val="28"/>
        </w:rPr>
        <w:t>持有人的联系信息(如客户服务电话号码、网站地址)或经销商的姓名。</w:t>
      </w:r>
    </w:p>
    <w:p w:rsidR="006A3347" w:rsidRPr="006770FB" w:rsidRDefault="006A3347" w:rsidP="006A3347">
      <w:pPr>
        <w:spacing w:line="300" w:lineRule="auto"/>
        <w:ind w:firstLineChars="200" w:firstLine="560"/>
        <w:jc w:val="left"/>
        <w:rPr>
          <w:rFonts w:ascii="宋体" w:eastAsia="宋体" w:hAnsi="宋体"/>
          <w:sz w:val="28"/>
          <w:szCs w:val="28"/>
        </w:rPr>
      </w:pPr>
      <w:r w:rsidRPr="006770FB">
        <w:rPr>
          <w:rFonts w:ascii="宋体" w:eastAsia="宋体" w:hAnsi="宋体" w:hint="eastAsia"/>
          <w:sz w:val="28"/>
          <w:szCs w:val="28"/>
        </w:rPr>
        <w:t>（</w:t>
      </w:r>
      <w:r w:rsidRPr="006770FB">
        <w:rPr>
          <w:rFonts w:ascii="宋体" w:eastAsia="宋体" w:hAnsi="宋体"/>
          <w:sz w:val="28"/>
          <w:szCs w:val="28"/>
        </w:rPr>
        <w:t>3）对产品标签信息项的布局或印刷错误的修订进行微小更改，而不改变</w:t>
      </w:r>
      <w:r w:rsidRPr="006770FB">
        <w:rPr>
          <w:rFonts w:ascii="宋体" w:eastAsia="宋体" w:hAnsi="宋体" w:hint="eastAsia"/>
          <w:sz w:val="28"/>
          <w:szCs w:val="28"/>
        </w:rPr>
        <w:t>说明书</w:t>
      </w:r>
      <w:r w:rsidRPr="006770FB">
        <w:rPr>
          <w:rFonts w:ascii="宋体" w:eastAsia="宋体" w:hAnsi="宋体"/>
          <w:sz w:val="28"/>
          <w:szCs w:val="28"/>
        </w:rPr>
        <w:t>的内容。</w:t>
      </w:r>
    </w:p>
    <w:p w:rsidR="006A3347" w:rsidRPr="006770FB" w:rsidRDefault="006A3347" w:rsidP="006A3347">
      <w:pPr>
        <w:spacing w:line="300" w:lineRule="auto"/>
        <w:ind w:firstLineChars="200" w:firstLine="560"/>
        <w:jc w:val="left"/>
        <w:rPr>
          <w:rFonts w:ascii="宋体" w:eastAsia="宋体" w:hAnsi="宋体"/>
          <w:sz w:val="28"/>
          <w:szCs w:val="28"/>
        </w:rPr>
      </w:pPr>
      <w:r w:rsidRPr="006770FB">
        <w:rPr>
          <w:rFonts w:ascii="宋体" w:eastAsia="宋体" w:hAnsi="宋体" w:hint="eastAsia"/>
          <w:sz w:val="28"/>
          <w:szCs w:val="28"/>
        </w:rPr>
        <w:t>（</w:t>
      </w:r>
      <w:r w:rsidRPr="006770FB">
        <w:rPr>
          <w:rFonts w:ascii="宋体" w:eastAsia="宋体" w:hAnsi="宋体"/>
          <w:sz w:val="28"/>
          <w:szCs w:val="28"/>
        </w:rPr>
        <w:t>4）参照新药/参比制剂说明书</w:t>
      </w:r>
      <w:r w:rsidRPr="006770FB">
        <w:rPr>
          <w:rFonts w:ascii="宋体" w:eastAsia="宋体" w:hAnsi="宋体" w:hint="eastAsia"/>
          <w:sz w:val="28"/>
          <w:szCs w:val="28"/>
        </w:rPr>
        <w:t>，对药品</w:t>
      </w:r>
      <w:r w:rsidRPr="006770FB">
        <w:rPr>
          <w:rFonts w:ascii="宋体" w:eastAsia="宋体" w:hAnsi="宋体"/>
          <w:sz w:val="28"/>
          <w:szCs w:val="28"/>
        </w:rPr>
        <w:t>说明书</w:t>
      </w:r>
      <w:r w:rsidRPr="006770FB">
        <w:rPr>
          <w:rFonts w:ascii="宋体" w:eastAsia="宋体" w:hAnsi="宋体" w:hint="eastAsia"/>
          <w:sz w:val="28"/>
          <w:szCs w:val="28"/>
        </w:rPr>
        <w:t>中</w:t>
      </w:r>
      <w:r w:rsidRPr="006770FB">
        <w:rPr>
          <w:rFonts w:ascii="宋体" w:eastAsia="宋体" w:hAnsi="宋体"/>
          <w:sz w:val="28"/>
          <w:szCs w:val="28"/>
        </w:rPr>
        <w:t>的安全性信息</w:t>
      </w:r>
      <w:r w:rsidRPr="006770FB">
        <w:rPr>
          <w:rFonts w:ascii="宋体" w:eastAsia="宋体" w:hAnsi="宋体" w:hint="eastAsia"/>
          <w:sz w:val="28"/>
          <w:szCs w:val="28"/>
        </w:rPr>
        <w:t>进行</w:t>
      </w:r>
      <w:r w:rsidRPr="006770FB">
        <w:rPr>
          <w:rFonts w:ascii="宋体" w:eastAsia="宋体" w:hAnsi="宋体"/>
          <w:sz w:val="28"/>
          <w:szCs w:val="28"/>
        </w:rPr>
        <w:t>变更。</w:t>
      </w:r>
    </w:p>
    <w:p w:rsidR="006A3347" w:rsidRPr="006770FB" w:rsidRDefault="006A3347" w:rsidP="006A3347">
      <w:pPr>
        <w:spacing w:line="300" w:lineRule="auto"/>
        <w:ind w:firstLineChars="200" w:firstLine="560"/>
        <w:jc w:val="left"/>
        <w:rPr>
          <w:rFonts w:ascii="宋体" w:eastAsia="宋体" w:hAnsi="宋体"/>
          <w:sz w:val="28"/>
          <w:szCs w:val="28"/>
        </w:rPr>
      </w:pPr>
      <w:r w:rsidRPr="006770FB">
        <w:rPr>
          <w:rFonts w:ascii="宋体" w:eastAsia="宋体" w:hAnsi="宋体" w:hint="eastAsia"/>
          <w:sz w:val="28"/>
          <w:szCs w:val="28"/>
        </w:rPr>
        <w:t>（</w:t>
      </w:r>
      <w:r w:rsidRPr="006770FB">
        <w:rPr>
          <w:rFonts w:ascii="宋体" w:eastAsia="宋体" w:hAnsi="宋体"/>
          <w:sz w:val="28"/>
          <w:szCs w:val="28"/>
        </w:rPr>
        <w:t>5）为遵守官方文件所作的更改(例如更改通用名称)。</w:t>
      </w:r>
    </w:p>
    <w:p w:rsidR="006A3347" w:rsidRPr="006770FB" w:rsidRDefault="006A3347" w:rsidP="006A3347">
      <w:pPr>
        <w:spacing w:line="300" w:lineRule="auto"/>
        <w:ind w:firstLineChars="200" w:firstLine="560"/>
        <w:jc w:val="left"/>
        <w:rPr>
          <w:rFonts w:ascii="宋体" w:eastAsia="宋体" w:hAnsi="宋体"/>
          <w:sz w:val="28"/>
          <w:szCs w:val="28"/>
        </w:rPr>
      </w:pPr>
      <w:r w:rsidRPr="006770FB">
        <w:rPr>
          <w:rFonts w:ascii="宋体" w:eastAsia="宋体" w:hAnsi="宋体" w:hint="eastAsia"/>
          <w:sz w:val="28"/>
          <w:szCs w:val="28"/>
        </w:rPr>
        <w:t>（</w:t>
      </w:r>
      <w:r w:rsidRPr="006770FB">
        <w:rPr>
          <w:rFonts w:ascii="宋体" w:eastAsia="宋体" w:hAnsi="宋体"/>
          <w:sz w:val="28"/>
          <w:szCs w:val="28"/>
        </w:rPr>
        <w:t>6）对内容表述稍作改动，以便增加清晰度(例如，从“不建议儿童使用”改为“不用于儿童”)。</w:t>
      </w:r>
    </w:p>
    <w:p w:rsidR="006A3347" w:rsidRPr="006770FB" w:rsidRDefault="006A3347" w:rsidP="006A3347">
      <w:pPr>
        <w:spacing w:before="240" w:line="300" w:lineRule="auto"/>
        <w:ind w:firstLineChars="200" w:firstLine="560"/>
        <w:jc w:val="left"/>
        <w:rPr>
          <w:rFonts w:ascii="宋体" w:eastAsia="宋体" w:hAnsi="宋体"/>
          <w:sz w:val="28"/>
          <w:szCs w:val="28"/>
        </w:rPr>
      </w:pPr>
      <w:r w:rsidRPr="006770FB">
        <w:rPr>
          <w:rFonts w:ascii="宋体" w:eastAsia="宋体" w:hAnsi="宋体" w:hint="eastAsia"/>
          <w:sz w:val="28"/>
          <w:szCs w:val="28"/>
        </w:rPr>
        <w:t>部分复杂情形，</w:t>
      </w:r>
      <w:r w:rsidRPr="006770FB">
        <w:rPr>
          <w:rFonts w:ascii="宋体" w:eastAsia="宋体" w:hAnsi="宋体"/>
          <w:sz w:val="28"/>
          <w:szCs w:val="28"/>
        </w:rPr>
        <w:t>如</w:t>
      </w:r>
      <w:r w:rsidRPr="006770FB">
        <w:rPr>
          <w:rFonts w:ascii="宋体" w:eastAsia="宋体" w:hAnsi="宋体" w:hint="eastAsia"/>
          <w:sz w:val="28"/>
          <w:szCs w:val="28"/>
        </w:rPr>
        <w:t>：治疗</w:t>
      </w:r>
      <w:r w:rsidRPr="006770FB">
        <w:rPr>
          <w:rFonts w:ascii="宋体" w:eastAsia="宋体" w:hAnsi="宋体"/>
          <w:sz w:val="28"/>
          <w:szCs w:val="28"/>
        </w:rPr>
        <w:t>用生物</w:t>
      </w:r>
      <w:r w:rsidRPr="006770FB">
        <w:rPr>
          <w:rFonts w:ascii="宋体" w:eastAsia="宋体" w:hAnsi="宋体" w:hint="eastAsia"/>
          <w:sz w:val="28"/>
          <w:szCs w:val="28"/>
        </w:rPr>
        <w:t>制品</w:t>
      </w:r>
      <w:r w:rsidRPr="006770FB">
        <w:rPr>
          <w:rFonts w:ascii="宋体" w:eastAsia="宋体" w:hAnsi="宋体"/>
          <w:sz w:val="28"/>
          <w:szCs w:val="28"/>
        </w:rPr>
        <w:t>名称或商</w:t>
      </w:r>
      <w:r w:rsidRPr="006770FB">
        <w:rPr>
          <w:rFonts w:ascii="宋体" w:eastAsia="宋体" w:hAnsi="宋体" w:hint="eastAsia"/>
          <w:sz w:val="28"/>
          <w:szCs w:val="28"/>
        </w:rPr>
        <w:t>品</w:t>
      </w:r>
      <w:r w:rsidRPr="006770FB">
        <w:rPr>
          <w:rFonts w:ascii="宋体" w:eastAsia="宋体" w:hAnsi="宋体"/>
          <w:sz w:val="28"/>
          <w:szCs w:val="28"/>
        </w:rPr>
        <w:t>名称的更改</w:t>
      </w:r>
      <w:r w:rsidRPr="006770FB">
        <w:rPr>
          <w:rFonts w:ascii="宋体" w:eastAsia="宋体" w:hAnsi="宋体" w:hint="eastAsia"/>
          <w:sz w:val="28"/>
          <w:szCs w:val="28"/>
        </w:rPr>
        <w:t>，可能需要向国家药品监督管理局</w:t>
      </w:r>
      <w:r w:rsidRPr="006770FB">
        <w:rPr>
          <w:rFonts w:ascii="宋体" w:eastAsia="宋体" w:hAnsi="宋体"/>
          <w:sz w:val="28"/>
          <w:szCs w:val="28"/>
        </w:rPr>
        <w:t>报告并获得批准</w:t>
      </w:r>
      <w:r w:rsidRPr="006770FB">
        <w:rPr>
          <w:rFonts w:ascii="宋体" w:eastAsia="宋体" w:hAnsi="宋体" w:hint="eastAsia"/>
          <w:sz w:val="28"/>
          <w:szCs w:val="28"/>
        </w:rPr>
        <w:t>后</w:t>
      </w:r>
      <w:r w:rsidRPr="006770FB">
        <w:rPr>
          <w:rFonts w:ascii="宋体" w:eastAsia="宋体" w:hAnsi="宋体"/>
          <w:sz w:val="28"/>
          <w:szCs w:val="28"/>
        </w:rPr>
        <w:t>方可执行</w:t>
      </w:r>
      <w:r w:rsidRPr="006770FB">
        <w:rPr>
          <w:rFonts w:ascii="宋体" w:eastAsia="宋体" w:hAnsi="宋体" w:hint="eastAsia"/>
          <w:sz w:val="28"/>
          <w:szCs w:val="28"/>
        </w:rPr>
        <w:t>。</w:t>
      </w:r>
    </w:p>
    <w:p w:rsidR="006A3347" w:rsidRPr="00B16F95" w:rsidRDefault="006A3347" w:rsidP="00483382">
      <w:pPr>
        <w:spacing w:before="240" w:line="300" w:lineRule="auto"/>
        <w:jc w:val="left"/>
        <w:outlineLvl w:val="0"/>
        <w:rPr>
          <w:rFonts w:ascii="仿宋_GB2312" w:eastAsia="仿宋_GB2312" w:hAnsi="宋体" w:hint="eastAsia"/>
          <w:b/>
          <w:sz w:val="28"/>
          <w:szCs w:val="28"/>
        </w:rPr>
      </w:pPr>
      <w:bookmarkStart w:id="5" w:name="_Toc24124019"/>
      <w:r w:rsidRPr="00B16F95">
        <w:rPr>
          <w:rFonts w:ascii="仿宋_GB2312" w:eastAsia="仿宋_GB2312" w:hAnsi="宋体" w:hint="eastAsia"/>
          <w:b/>
          <w:sz w:val="28"/>
          <w:szCs w:val="28"/>
        </w:rPr>
        <w:t>三、变更程序</w:t>
      </w:r>
      <w:bookmarkEnd w:id="5"/>
    </w:p>
    <w:p w:rsidR="006A3347" w:rsidRPr="006770FB" w:rsidRDefault="006A3347" w:rsidP="006A3347">
      <w:pPr>
        <w:spacing w:before="240" w:line="300" w:lineRule="auto"/>
        <w:ind w:firstLine="492"/>
        <w:jc w:val="left"/>
        <w:rPr>
          <w:rFonts w:ascii="宋体" w:eastAsia="宋体" w:hAnsi="宋体"/>
          <w:sz w:val="28"/>
          <w:szCs w:val="28"/>
        </w:rPr>
      </w:pPr>
      <w:r w:rsidRPr="006770FB">
        <w:rPr>
          <w:rFonts w:ascii="宋体" w:eastAsia="宋体" w:hAnsi="宋体"/>
          <w:sz w:val="28"/>
          <w:szCs w:val="28"/>
        </w:rPr>
        <w:t>对于已上市</w:t>
      </w:r>
      <w:r w:rsidRPr="006770FB">
        <w:rPr>
          <w:rFonts w:ascii="宋体" w:eastAsia="宋体" w:hAnsi="宋体" w:hint="eastAsia"/>
          <w:sz w:val="28"/>
          <w:szCs w:val="28"/>
        </w:rPr>
        <w:t>药品</w:t>
      </w:r>
      <w:r w:rsidRPr="006770FB">
        <w:rPr>
          <w:rFonts w:ascii="宋体" w:eastAsia="宋体" w:hAnsi="宋体"/>
          <w:sz w:val="28"/>
          <w:szCs w:val="28"/>
        </w:rPr>
        <w:t>的变更</w:t>
      </w:r>
      <w:r w:rsidRPr="006770FB">
        <w:rPr>
          <w:rFonts w:ascii="宋体" w:eastAsia="宋体" w:hAnsi="宋体" w:hint="eastAsia"/>
          <w:sz w:val="28"/>
          <w:szCs w:val="28"/>
        </w:rPr>
        <w:t>，应</w:t>
      </w:r>
      <w:r w:rsidRPr="006770FB">
        <w:rPr>
          <w:rFonts w:ascii="宋体" w:eastAsia="宋体" w:hAnsi="宋体"/>
          <w:sz w:val="28"/>
          <w:szCs w:val="28"/>
        </w:rPr>
        <w:t>向</w:t>
      </w:r>
      <w:r w:rsidRPr="006770FB">
        <w:rPr>
          <w:rFonts w:ascii="宋体" w:eastAsia="宋体" w:hAnsi="宋体" w:hint="eastAsia"/>
          <w:sz w:val="28"/>
          <w:szCs w:val="28"/>
        </w:rPr>
        <w:t>药品监督</w:t>
      </w:r>
      <w:r w:rsidRPr="006770FB">
        <w:rPr>
          <w:rFonts w:ascii="宋体" w:eastAsia="宋体" w:hAnsi="宋体"/>
          <w:sz w:val="28"/>
          <w:szCs w:val="28"/>
        </w:rPr>
        <w:t>管理部门申报</w:t>
      </w:r>
      <w:r w:rsidRPr="006770FB">
        <w:rPr>
          <w:rFonts w:ascii="宋体" w:eastAsia="宋体" w:hAnsi="宋体" w:hint="eastAsia"/>
          <w:sz w:val="28"/>
          <w:szCs w:val="28"/>
        </w:rPr>
        <w:t>。</w:t>
      </w:r>
      <w:r w:rsidRPr="006770FB">
        <w:rPr>
          <w:rFonts w:ascii="宋体" w:eastAsia="宋体" w:hAnsi="宋体"/>
          <w:sz w:val="28"/>
          <w:szCs w:val="28"/>
        </w:rPr>
        <w:t>药监</w:t>
      </w:r>
      <w:r w:rsidRPr="006770FB">
        <w:rPr>
          <w:rFonts w:ascii="宋体" w:eastAsia="宋体" w:hAnsi="宋体" w:hint="eastAsia"/>
          <w:sz w:val="28"/>
          <w:szCs w:val="28"/>
        </w:rPr>
        <w:t>部门</w:t>
      </w:r>
      <w:r w:rsidRPr="006770FB">
        <w:rPr>
          <w:rFonts w:ascii="宋体" w:eastAsia="宋体" w:hAnsi="宋体"/>
          <w:sz w:val="28"/>
          <w:szCs w:val="28"/>
        </w:rPr>
        <w:t>根据</w:t>
      </w:r>
      <w:r w:rsidRPr="006770FB">
        <w:rPr>
          <w:rFonts w:ascii="宋体" w:eastAsia="宋体" w:hAnsi="宋体" w:hint="eastAsia"/>
          <w:sz w:val="28"/>
          <w:szCs w:val="28"/>
        </w:rPr>
        <w:t>变更</w:t>
      </w:r>
      <w:r w:rsidRPr="006770FB">
        <w:rPr>
          <w:rFonts w:ascii="宋体" w:eastAsia="宋体" w:hAnsi="宋体"/>
          <w:sz w:val="28"/>
          <w:szCs w:val="28"/>
        </w:rPr>
        <w:t>分类，</w:t>
      </w:r>
      <w:r w:rsidRPr="006770FB">
        <w:rPr>
          <w:rFonts w:ascii="宋体" w:eastAsia="宋体" w:hAnsi="宋体" w:hint="eastAsia"/>
          <w:sz w:val="28"/>
          <w:szCs w:val="28"/>
        </w:rPr>
        <w:t>对不同</w:t>
      </w:r>
      <w:r w:rsidRPr="006770FB">
        <w:rPr>
          <w:rFonts w:ascii="宋体" w:eastAsia="宋体" w:hAnsi="宋体"/>
          <w:sz w:val="28"/>
          <w:szCs w:val="28"/>
        </w:rPr>
        <w:t>申请</w:t>
      </w:r>
      <w:r w:rsidRPr="006770FB">
        <w:rPr>
          <w:rFonts w:ascii="宋体" w:eastAsia="宋体" w:hAnsi="宋体" w:hint="eastAsia"/>
          <w:sz w:val="28"/>
          <w:szCs w:val="28"/>
        </w:rPr>
        <w:t>规定</w:t>
      </w:r>
      <w:r w:rsidRPr="006770FB">
        <w:rPr>
          <w:rFonts w:ascii="宋体" w:eastAsia="宋体" w:hAnsi="宋体"/>
          <w:sz w:val="28"/>
          <w:szCs w:val="28"/>
        </w:rPr>
        <w:t>相应的</w:t>
      </w:r>
      <w:proofErr w:type="gramStart"/>
      <w:r w:rsidRPr="006770FB">
        <w:rPr>
          <w:rFonts w:ascii="宋体" w:eastAsia="宋体" w:hAnsi="宋体"/>
          <w:sz w:val="28"/>
          <w:szCs w:val="28"/>
        </w:rPr>
        <w:t>审评审批</w:t>
      </w:r>
      <w:proofErr w:type="gramEnd"/>
      <w:r w:rsidRPr="006770FB">
        <w:rPr>
          <w:rFonts w:ascii="宋体" w:eastAsia="宋体" w:hAnsi="宋体" w:hint="eastAsia"/>
          <w:sz w:val="28"/>
          <w:szCs w:val="28"/>
        </w:rPr>
        <w:t>程序。持有人</w:t>
      </w:r>
      <w:r w:rsidRPr="006770FB">
        <w:rPr>
          <w:rFonts w:ascii="宋体" w:eastAsia="宋体" w:hAnsi="宋体"/>
          <w:sz w:val="28"/>
          <w:szCs w:val="28"/>
        </w:rPr>
        <w:t>在进行申报时</w:t>
      </w:r>
      <w:r w:rsidRPr="006770FB">
        <w:rPr>
          <w:rFonts w:ascii="宋体" w:eastAsia="宋体" w:hAnsi="宋体" w:hint="eastAsia"/>
          <w:sz w:val="28"/>
          <w:szCs w:val="28"/>
        </w:rPr>
        <w:t>，</w:t>
      </w:r>
      <w:r w:rsidRPr="006770FB">
        <w:rPr>
          <w:rFonts w:ascii="宋体" w:eastAsia="宋体" w:hAnsi="宋体"/>
          <w:sz w:val="28"/>
          <w:szCs w:val="28"/>
        </w:rPr>
        <w:t>在申请表中应</w:t>
      </w:r>
      <w:bookmarkStart w:id="6" w:name="_GoBack"/>
      <w:bookmarkEnd w:id="6"/>
      <w:r w:rsidRPr="006770FB">
        <w:rPr>
          <w:rFonts w:ascii="宋体" w:eastAsia="宋体" w:hAnsi="宋体"/>
          <w:sz w:val="28"/>
          <w:szCs w:val="28"/>
        </w:rPr>
        <w:t>明确变更的分类和主要内容</w:t>
      </w:r>
      <w:r w:rsidRPr="006770FB">
        <w:rPr>
          <w:rFonts w:ascii="宋体" w:eastAsia="宋体" w:hAnsi="宋体" w:hint="eastAsia"/>
          <w:sz w:val="28"/>
          <w:szCs w:val="28"/>
        </w:rPr>
        <w:t>。</w:t>
      </w:r>
    </w:p>
    <w:p w:rsidR="006A3347" w:rsidRPr="006770FB" w:rsidRDefault="006A3347" w:rsidP="006A3347">
      <w:pPr>
        <w:spacing w:before="240" w:line="300" w:lineRule="auto"/>
        <w:ind w:firstLine="492"/>
        <w:jc w:val="left"/>
        <w:rPr>
          <w:rFonts w:ascii="宋体" w:eastAsia="宋体" w:hAnsi="宋体"/>
          <w:sz w:val="28"/>
          <w:szCs w:val="28"/>
        </w:rPr>
      </w:pPr>
      <w:r w:rsidRPr="006770FB">
        <w:rPr>
          <w:rFonts w:ascii="宋体" w:eastAsia="宋体" w:hAnsi="宋体" w:hint="eastAsia"/>
          <w:sz w:val="28"/>
          <w:szCs w:val="28"/>
        </w:rPr>
        <w:t>（一</w:t>
      </w:r>
      <w:r w:rsidRPr="006770FB">
        <w:rPr>
          <w:rFonts w:ascii="宋体" w:eastAsia="宋体" w:hAnsi="宋体"/>
          <w:sz w:val="28"/>
          <w:szCs w:val="28"/>
        </w:rPr>
        <w:t>）</w:t>
      </w:r>
      <w:r w:rsidRPr="006770FB">
        <w:rPr>
          <w:rFonts w:ascii="宋体" w:eastAsia="宋体" w:hAnsi="宋体" w:hint="eastAsia"/>
          <w:sz w:val="28"/>
          <w:szCs w:val="28"/>
        </w:rPr>
        <w:t>重大</w:t>
      </w:r>
      <w:r w:rsidRPr="006770FB">
        <w:rPr>
          <w:rFonts w:ascii="宋体" w:eastAsia="宋体" w:hAnsi="宋体"/>
          <w:sz w:val="28"/>
          <w:szCs w:val="28"/>
        </w:rPr>
        <w:t>变</w:t>
      </w:r>
      <w:r w:rsidRPr="006770FB">
        <w:rPr>
          <w:rFonts w:ascii="宋体" w:eastAsia="宋体" w:hAnsi="宋体" w:hint="eastAsia"/>
          <w:sz w:val="28"/>
          <w:szCs w:val="28"/>
        </w:rPr>
        <w:t>更</w:t>
      </w:r>
    </w:p>
    <w:p w:rsidR="006A3347" w:rsidRPr="006770FB" w:rsidRDefault="006A3347" w:rsidP="006A3347">
      <w:pPr>
        <w:spacing w:before="240" w:line="300" w:lineRule="auto"/>
        <w:ind w:firstLine="492"/>
        <w:jc w:val="left"/>
        <w:rPr>
          <w:rFonts w:ascii="宋体" w:eastAsia="宋体" w:hAnsi="宋体"/>
          <w:sz w:val="28"/>
          <w:szCs w:val="28"/>
        </w:rPr>
      </w:pPr>
      <w:r w:rsidRPr="006770FB">
        <w:rPr>
          <w:rFonts w:ascii="宋体" w:eastAsia="宋体" w:hAnsi="宋体" w:hint="eastAsia"/>
          <w:sz w:val="28"/>
          <w:szCs w:val="28"/>
        </w:rPr>
        <w:lastRenderedPageBreak/>
        <w:t>持有人须</w:t>
      </w:r>
      <w:r w:rsidRPr="006770FB">
        <w:rPr>
          <w:rFonts w:ascii="宋体" w:eastAsia="宋体" w:hAnsi="宋体"/>
          <w:sz w:val="28"/>
          <w:szCs w:val="28"/>
        </w:rPr>
        <w:t>在实施变更前向</w:t>
      </w:r>
      <w:r w:rsidRPr="006770FB">
        <w:rPr>
          <w:rFonts w:ascii="宋体" w:eastAsia="宋体" w:hAnsi="宋体" w:hint="eastAsia"/>
          <w:sz w:val="28"/>
          <w:szCs w:val="28"/>
        </w:rPr>
        <w:t>国家</w:t>
      </w:r>
      <w:r w:rsidRPr="006770FB">
        <w:rPr>
          <w:rFonts w:ascii="宋体" w:eastAsia="宋体" w:hAnsi="宋体"/>
          <w:sz w:val="28"/>
          <w:szCs w:val="28"/>
        </w:rPr>
        <w:t>药品监督管理局申报变更事项，</w:t>
      </w:r>
      <w:r w:rsidRPr="006770FB">
        <w:rPr>
          <w:rFonts w:ascii="宋体" w:eastAsia="宋体" w:hAnsi="宋体" w:hint="eastAsia"/>
          <w:sz w:val="28"/>
          <w:szCs w:val="28"/>
        </w:rPr>
        <w:t>获得批准后</w:t>
      </w:r>
      <w:r w:rsidRPr="006770FB">
        <w:rPr>
          <w:rFonts w:ascii="宋体" w:eastAsia="宋体" w:hAnsi="宋体"/>
          <w:sz w:val="28"/>
          <w:szCs w:val="28"/>
        </w:rPr>
        <w:t>方可对已上市药品进行变更。</w:t>
      </w:r>
    </w:p>
    <w:p w:rsidR="006A3347" w:rsidRPr="006770FB" w:rsidRDefault="006A3347" w:rsidP="006A3347">
      <w:pPr>
        <w:spacing w:before="240" w:line="300" w:lineRule="auto"/>
        <w:ind w:firstLine="492"/>
        <w:jc w:val="left"/>
        <w:rPr>
          <w:rFonts w:ascii="宋体" w:eastAsia="宋体" w:hAnsi="宋体"/>
          <w:sz w:val="28"/>
          <w:szCs w:val="28"/>
        </w:rPr>
      </w:pPr>
      <w:r w:rsidRPr="006770FB">
        <w:rPr>
          <w:rFonts w:ascii="宋体" w:eastAsia="宋体" w:hAnsi="宋体" w:hint="eastAsia"/>
          <w:sz w:val="28"/>
          <w:szCs w:val="28"/>
        </w:rPr>
        <w:t>对于重大</w:t>
      </w:r>
      <w:r w:rsidRPr="006770FB">
        <w:rPr>
          <w:rFonts w:ascii="宋体" w:eastAsia="宋体" w:hAnsi="宋体"/>
          <w:sz w:val="28"/>
          <w:szCs w:val="28"/>
        </w:rPr>
        <w:t>变更情形</w:t>
      </w:r>
      <w:r w:rsidRPr="006770FB">
        <w:rPr>
          <w:rFonts w:ascii="宋体" w:eastAsia="宋体" w:hAnsi="宋体" w:hint="eastAsia"/>
          <w:sz w:val="28"/>
          <w:szCs w:val="28"/>
        </w:rPr>
        <w:t>中第（1</w:t>
      </w:r>
      <w:r w:rsidRPr="006770FB">
        <w:rPr>
          <w:rFonts w:ascii="宋体" w:eastAsia="宋体" w:hAnsi="宋体"/>
          <w:sz w:val="28"/>
          <w:szCs w:val="28"/>
        </w:rPr>
        <w:t>）</w:t>
      </w:r>
      <w:r w:rsidR="00F75CFE">
        <w:rPr>
          <w:rFonts w:ascii="宋体" w:eastAsia="宋体" w:hAnsi="宋体" w:hint="eastAsia"/>
          <w:sz w:val="28"/>
          <w:szCs w:val="28"/>
        </w:rPr>
        <w:t>项</w:t>
      </w:r>
      <w:r w:rsidR="00F75CFE">
        <w:rPr>
          <w:rFonts w:ascii="宋体" w:eastAsia="宋体" w:hAnsi="宋体"/>
          <w:sz w:val="28"/>
          <w:szCs w:val="28"/>
        </w:rPr>
        <w:t>—第</w:t>
      </w:r>
      <w:r w:rsidRPr="006770FB">
        <w:rPr>
          <w:rFonts w:ascii="宋体" w:eastAsia="宋体" w:hAnsi="宋体"/>
          <w:sz w:val="28"/>
          <w:szCs w:val="28"/>
        </w:rPr>
        <w:t>（</w:t>
      </w:r>
      <w:r w:rsidRPr="006770FB">
        <w:rPr>
          <w:rFonts w:ascii="宋体" w:eastAsia="宋体" w:hAnsi="宋体" w:hint="eastAsia"/>
          <w:sz w:val="28"/>
          <w:szCs w:val="28"/>
        </w:rPr>
        <w:t>5</w:t>
      </w:r>
      <w:r w:rsidRPr="006770FB">
        <w:rPr>
          <w:rFonts w:ascii="宋体" w:eastAsia="宋体" w:hAnsi="宋体"/>
          <w:sz w:val="28"/>
          <w:szCs w:val="28"/>
        </w:rPr>
        <w:t>）</w:t>
      </w:r>
      <w:r w:rsidRPr="006770FB">
        <w:rPr>
          <w:rFonts w:ascii="宋体" w:eastAsia="宋体" w:hAnsi="宋体" w:hint="eastAsia"/>
          <w:sz w:val="28"/>
          <w:szCs w:val="28"/>
        </w:rPr>
        <w:t>项</w:t>
      </w:r>
      <w:r w:rsidRPr="006770FB">
        <w:rPr>
          <w:rFonts w:ascii="宋体" w:eastAsia="宋体" w:hAnsi="宋体"/>
          <w:sz w:val="28"/>
          <w:szCs w:val="28"/>
        </w:rPr>
        <w:t>，应按照新药临床试验和新药上市申请通道进行申报和审评审批；对于</w:t>
      </w:r>
      <w:r w:rsidRPr="006770FB">
        <w:rPr>
          <w:rFonts w:ascii="宋体" w:eastAsia="宋体" w:hAnsi="宋体" w:hint="eastAsia"/>
          <w:sz w:val="28"/>
          <w:szCs w:val="28"/>
        </w:rPr>
        <w:t>重大变更</w:t>
      </w:r>
      <w:r w:rsidRPr="006770FB">
        <w:rPr>
          <w:rFonts w:ascii="宋体" w:eastAsia="宋体" w:hAnsi="宋体"/>
          <w:sz w:val="28"/>
          <w:szCs w:val="28"/>
        </w:rPr>
        <w:t>情形</w:t>
      </w:r>
      <w:r w:rsidRPr="006770FB">
        <w:rPr>
          <w:rFonts w:ascii="宋体" w:eastAsia="宋体" w:hAnsi="宋体" w:hint="eastAsia"/>
          <w:sz w:val="28"/>
          <w:szCs w:val="28"/>
        </w:rPr>
        <w:t>（6</w:t>
      </w:r>
      <w:r w:rsidRPr="006770FB">
        <w:rPr>
          <w:rFonts w:ascii="宋体" w:eastAsia="宋体" w:hAnsi="宋体"/>
          <w:sz w:val="28"/>
          <w:szCs w:val="28"/>
        </w:rPr>
        <w:t>）</w:t>
      </w:r>
      <w:r w:rsidRPr="006770FB">
        <w:rPr>
          <w:rFonts w:ascii="宋体" w:eastAsia="宋体" w:hAnsi="宋体" w:hint="eastAsia"/>
          <w:sz w:val="28"/>
          <w:szCs w:val="28"/>
        </w:rPr>
        <w:t>、（7</w:t>
      </w:r>
      <w:r w:rsidRPr="006770FB">
        <w:rPr>
          <w:rFonts w:ascii="宋体" w:eastAsia="宋体" w:hAnsi="宋体"/>
          <w:sz w:val="28"/>
          <w:szCs w:val="28"/>
        </w:rPr>
        <w:t>），可按补充申请进行申报和</w:t>
      </w:r>
      <w:proofErr w:type="gramStart"/>
      <w:r w:rsidRPr="006770FB">
        <w:rPr>
          <w:rFonts w:ascii="宋体" w:eastAsia="宋体" w:hAnsi="宋体"/>
          <w:sz w:val="28"/>
          <w:szCs w:val="28"/>
        </w:rPr>
        <w:t>审评审批</w:t>
      </w:r>
      <w:proofErr w:type="gramEnd"/>
      <w:r w:rsidRPr="006770FB">
        <w:rPr>
          <w:rFonts w:ascii="宋体" w:eastAsia="宋体" w:hAnsi="宋体"/>
          <w:sz w:val="28"/>
          <w:szCs w:val="28"/>
        </w:rPr>
        <w:t>后执行。</w:t>
      </w:r>
    </w:p>
    <w:p w:rsidR="006A3347" w:rsidRPr="006770FB" w:rsidRDefault="006A3347" w:rsidP="006A3347">
      <w:pPr>
        <w:spacing w:before="240" w:line="300" w:lineRule="auto"/>
        <w:ind w:firstLine="492"/>
        <w:jc w:val="left"/>
        <w:rPr>
          <w:rFonts w:ascii="宋体" w:eastAsia="宋体" w:hAnsi="宋体"/>
          <w:sz w:val="28"/>
          <w:szCs w:val="28"/>
        </w:rPr>
      </w:pPr>
      <w:r w:rsidRPr="006770FB">
        <w:rPr>
          <w:rFonts w:ascii="宋体" w:eastAsia="宋体" w:hAnsi="宋体" w:hint="eastAsia"/>
          <w:sz w:val="28"/>
          <w:szCs w:val="28"/>
        </w:rPr>
        <w:t>（二</w:t>
      </w:r>
      <w:r w:rsidRPr="006770FB">
        <w:rPr>
          <w:rFonts w:ascii="宋体" w:eastAsia="宋体" w:hAnsi="宋体"/>
          <w:sz w:val="28"/>
          <w:szCs w:val="28"/>
        </w:rPr>
        <w:t>）</w:t>
      </w:r>
      <w:r w:rsidRPr="006770FB">
        <w:rPr>
          <w:rFonts w:ascii="宋体" w:eastAsia="宋体" w:hAnsi="宋体" w:hint="eastAsia"/>
          <w:sz w:val="28"/>
          <w:szCs w:val="28"/>
        </w:rPr>
        <w:t>中等</w:t>
      </w:r>
      <w:r w:rsidRPr="006770FB">
        <w:rPr>
          <w:rFonts w:ascii="宋体" w:eastAsia="宋体" w:hAnsi="宋体"/>
          <w:sz w:val="28"/>
          <w:szCs w:val="28"/>
        </w:rPr>
        <w:t>变更</w:t>
      </w:r>
    </w:p>
    <w:p w:rsidR="006A3347" w:rsidRPr="006770FB" w:rsidRDefault="006A3347" w:rsidP="006A3347">
      <w:pPr>
        <w:spacing w:before="240" w:line="300" w:lineRule="auto"/>
        <w:ind w:firstLine="492"/>
        <w:jc w:val="left"/>
        <w:rPr>
          <w:rFonts w:ascii="宋体" w:eastAsia="宋体" w:hAnsi="宋体"/>
          <w:sz w:val="28"/>
          <w:szCs w:val="28"/>
        </w:rPr>
      </w:pPr>
      <w:r w:rsidRPr="006770FB">
        <w:rPr>
          <w:rFonts w:ascii="宋体" w:eastAsia="宋体" w:hAnsi="宋体" w:hint="eastAsia"/>
          <w:sz w:val="28"/>
          <w:szCs w:val="28"/>
        </w:rPr>
        <w:t>持有人须</w:t>
      </w:r>
      <w:r w:rsidRPr="006770FB">
        <w:rPr>
          <w:rFonts w:ascii="宋体" w:eastAsia="宋体" w:hAnsi="宋体"/>
          <w:sz w:val="28"/>
          <w:szCs w:val="28"/>
        </w:rPr>
        <w:t>根据变更</w:t>
      </w:r>
      <w:r w:rsidRPr="006770FB">
        <w:rPr>
          <w:rFonts w:ascii="宋体" w:eastAsia="宋体" w:hAnsi="宋体" w:hint="eastAsia"/>
          <w:sz w:val="28"/>
          <w:szCs w:val="28"/>
        </w:rPr>
        <w:t>的</w:t>
      </w:r>
      <w:r w:rsidRPr="006770FB">
        <w:rPr>
          <w:rFonts w:ascii="宋体" w:eastAsia="宋体" w:hAnsi="宋体"/>
          <w:sz w:val="28"/>
          <w:szCs w:val="28"/>
        </w:rPr>
        <w:t>具体内容</w:t>
      </w:r>
      <w:r w:rsidRPr="006770FB">
        <w:rPr>
          <w:rFonts w:ascii="宋体" w:eastAsia="宋体" w:hAnsi="宋体" w:hint="eastAsia"/>
          <w:sz w:val="28"/>
          <w:szCs w:val="28"/>
        </w:rPr>
        <w:t>和</w:t>
      </w:r>
      <w:r w:rsidRPr="006770FB">
        <w:rPr>
          <w:rFonts w:ascii="宋体" w:eastAsia="宋体" w:hAnsi="宋体"/>
          <w:sz w:val="28"/>
          <w:szCs w:val="28"/>
        </w:rPr>
        <w:t>开展的研究进行</w:t>
      </w:r>
      <w:r w:rsidRPr="006770FB">
        <w:rPr>
          <w:rFonts w:ascii="宋体" w:eastAsia="宋体" w:hAnsi="宋体" w:hint="eastAsia"/>
          <w:sz w:val="28"/>
          <w:szCs w:val="28"/>
        </w:rPr>
        <w:t>充分评估后</w:t>
      </w:r>
      <w:r w:rsidRPr="006770FB">
        <w:rPr>
          <w:rFonts w:ascii="宋体" w:eastAsia="宋体" w:hAnsi="宋体"/>
          <w:sz w:val="28"/>
          <w:szCs w:val="28"/>
        </w:rPr>
        <w:t>，向国家药品监督管理局</w:t>
      </w:r>
      <w:r w:rsidRPr="006770FB">
        <w:rPr>
          <w:rFonts w:ascii="宋体" w:eastAsia="宋体" w:hAnsi="宋体" w:hint="eastAsia"/>
          <w:sz w:val="28"/>
          <w:szCs w:val="28"/>
        </w:rPr>
        <w:t>递交</w:t>
      </w:r>
      <w:r w:rsidRPr="006770FB">
        <w:rPr>
          <w:rFonts w:ascii="宋体" w:eastAsia="宋体" w:hAnsi="宋体"/>
          <w:sz w:val="28"/>
          <w:szCs w:val="28"/>
        </w:rPr>
        <w:t>申请。</w:t>
      </w:r>
      <w:r w:rsidRPr="006770FB">
        <w:rPr>
          <w:rFonts w:ascii="宋体" w:eastAsia="宋体" w:hAnsi="宋体" w:hint="eastAsia"/>
          <w:sz w:val="28"/>
          <w:szCs w:val="28"/>
        </w:rPr>
        <w:t>这类变更通常需要大规模药物警戒（安全性警戒）数据支持，应递交产品说明书信息变更补充申请,经</w:t>
      </w:r>
      <w:proofErr w:type="gramStart"/>
      <w:r w:rsidRPr="006770FB">
        <w:rPr>
          <w:rFonts w:ascii="宋体" w:eastAsia="宋体" w:hAnsi="宋体" w:hint="eastAsia"/>
          <w:sz w:val="28"/>
          <w:szCs w:val="28"/>
        </w:rPr>
        <w:t>审评审批</w:t>
      </w:r>
      <w:proofErr w:type="gramEnd"/>
      <w:r w:rsidRPr="006770FB">
        <w:rPr>
          <w:rFonts w:ascii="宋体" w:eastAsia="宋体" w:hAnsi="宋体" w:hint="eastAsia"/>
          <w:sz w:val="28"/>
          <w:szCs w:val="28"/>
        </w:rPr>
        <w:t>后执行。</w:t>
      </w:r>
    </w:p>
    <w:p w:rsidR="006A3347" w:rsidRPr="006770FB" w:rsidRDefault="006A3347" w:rsidP="006A3347">
      <w:pPr>
        <w:spacing w:before="240" w:line="300" w:lineRule="auto"/>
        <w:ind w:firstLine="492"/>
        <w:jc w:val="left"/>
        <w:rPr>
          <w:rFonts w:ascii="宋体" w:eastAsia="宋体" w:hAnsi="宋体"/>
          <w:sz w:val="28"/>
          <w:szCs w:val="28"/>
        </w:rPr>
      </w:pPr>
      <w:r w:rsidRPr="006770FB">
        <w:rPr>
          <w:rFonts w:ascii="宋体" w:eastAsia="宋体" w:hAnsi="宋体" w:hint="eastAsia"/>
          <w:sz w:val="28"/>
          <w:szCs w:val="28"/>
        </w:rPr>
        <w:t>（三</w:t>
      </w:r>
      <w:r w:rsidRPr="006770FB">
        <w:rPr>
          <w:rFonts w:ascii="宋体" w:eastAsia="宋体" w:hAnsi="宋体"/>
          <w:sz w:val="28"/>
          <w:szCs w:val="28"/>
        </w:rPr>
        <w:t>）</w:t>
      </w:r>
      <w:r w:rsidRPr="006770FB">
        <w:rPr>
          <w:rFonts w:ascii="宋体" w:eastAsia="宋体" w:hAnsi="宋体" w:hint="eastAsia"/>
          <w:sz w:val="28"/>
          <w:szCs w:val="28"/>
        </w:rPr>
        <w:t>微小</w:t>
      </w:r>
      <w:r w:rsidRPr="006770FB">
        <w:rPr>
          <w:rFonts w:ascii="宋体" w:eastAsia="宋体" w:hAnsi="宋体"/>
          <w:sz w:val="28"/>
          <w:szCs w:val="28"/>
        </w:rPr>
        <w:t>变更</w:t>
      </w:r>
    </w:p>
    <w:p w:rsidR="00B16F95" w:rsidRDefault="006A3347" w:rsidP="006A3347">
      <w:pPr>
        <w:spacing w:before="240" w:line="300" w:lineRule="auto"/>
        <w:ind w:firstLine="492"/>
        <w:jc w:val="left"/>
        <w:rPr>
          <w:rFonts w:ascii="宋体" w:eastAsia="宋体" w:hAnsi="宋体"/>
          <w:sz w:val="28"/>
          <w:szCs w:val="28"/>
        </w:rPr>
      </w:pPr>
      <w:r w:rsidRPr="006770FB">
        <w:rPr>
          <w:rFonts w:ascii="宋体" w:eastAsia="宋体" w:hAnsi="宋体" w:hint="eastAsia"/>
          <w:sz w:val="28"/>
          <w:szCs w:val="28"/>
        </w:rPr>
        <w:t>微小变更中多数可按备案管理。部分复杂情形（</w:t>
      </w:r>
      <w:r w:rsidRPr="006770FB">
        <w:rPr>
          <w:rFonts w:ascii="宋体" w:eastAsia="宋体" w:hAnsi="宋体"/>
          <w:sz w:val="28"/>
          <w:szCs w:val="28"/>
        </w:rPr>
        <w:t>如</w:t>
      </w:r>
      <w:r w:rsidRPr="006770FB">
        <w:rPr>
          <w:rFonts w:ascii="宋体" w:eastAsia="宋体" w:hAnsi="宋体" w:hint="eastAsia"/>
          <w:sz w:val="28"/>
          <w:szCs w:val="28"/>
        </w:rPr>
        <w:t>：治疗</w:t>
      </w:r>
      <w:r w:rsidRPr="006770FB">
        <w:rPr>
          <w:rFonts w:ascii="宋体" w:eastAsia="宋体" w:hAnsi="宋体"/>
          <w:sz w:val="28"/>
          <w:szCs w:val="28"/>
        </w:rPr>
        <w:t>用生物</w:t>
      </w:r>
      <w:r w:rsidRPr="006770FB">
        <w:rPr>
          <w:rFonts w:ascii="宋体" w:eastAsia="宋体" w:hAnsi="宋体" w:hint="eastAsia"/>
          <w:sz w:val="28"/>
          <w:szCs w:val="28"/>
        </w:rPr>
        <w:t>制品</w:t>
      </w:r>
      <w:r w:rsidRPr="006770FB">
        <w:rPr>
          <w:rFonts w:ascii="宋体" w:eastAsia="宋体" w:hAnsi="宋体"/>
          <w:sz w:val="28"/>
          <w:szCs w:val="28"/>
        </w:rPr>
        <w:t>名称或商</w:t>
      </w:r>
      <w:r w:rsidRPr="006770FB">
        <w:rPr>
          <w:rFonts w:ascii="宋体" w:eastAsia="宋体" w:hAnsi="宋体" w:hint="eastAsia"/>
          <w:sz w:val="28"/>
          <w:szCs w:val="28"/>
        </w:rPr>
        <w:t>品</w:t>
      </w:r>
      <w:r w:rsidRPr="006770FB">
        <w:rPr>
          <w:rFonts w:ascii="宋体" w:eastAsia="宋体" w:hAnsi="宋体"/>
          <w:sz w:val="28"/>
          <w:szCs w:val="28"/>
        </w:rPr>
        <w:t>名称的更</w:t>
      </w:r>
      <w:r w:rsidRPr="006A3347">
        <w:rPr>
          <w:rFonts w:ascii="宋体" w:eastAsia="宋体" w:hAnsi="宋体"/>
          <w:sz w:val="28"/>
          <w:szCs w:val="28"/>
        </w:rPr>
        <w:t>改</w:t>
      </w:r>
      <w:r w:rsidRPr="006A3347">
        <w:rPr>
          <w:rFonts w:ascii="宋体" w:eastAsia="宋体" w:hAnsi="宋体" w:hint="eastAsia"/>
          <w:sz w:val="28"/>
          <w:szCs w:val="28"/>
        </w:rPr>
        <w:t>），可按补充申请申报和审评审批</w:t>
      </w:r>
      <w:r w:rsidRPr="006A3347">
        <w:rPr>
          <w:rFonts w:ascii="宋体" w:eastAsia="宋体" w:hAnsi="宋体"/>
          <w:sz w:val="28"/>
          <w:szCs w:val="28"/>
        </w:rPr>
        <w:t>。</w:t>
      </w:r>
    </w:p>
    <w:p w:rsidR="00F75CFE" w:rsidRDefault="006A3347" w:rsidP="006A3347">
      <w:pPr>
        <w:spacing w:before="240" w:line="300" w:lineRule="auto"/>
        <w:ind w:firstLine="492"/>
        <w:jc w:val="left"/>
        <w:rPr>
          <w:rFonts w:ascii="宋体" w:eastAsia="宋体" w:hAnsi="宋体"/>
          <w:sz w:val="28"/>
          <w:szCs w:val="28"/>
        </w:rPr>
      </w:pPr>
      <w:r w:rsidRPr="006770FB">
        <w:rPr>
          <w:rFonts w:ascii="宋体" w:eastAsia="宋体" w:hAnsi="宋体" w:hint="eastAsia"/>
          <w:sz w:val="28"/>
          <w:szCs w:val="28"/>
        </w:rPr>
        <w:t>（四</w:t>
      </w:r>
      <w:r w:rsidRPr="006770FB">
        <w:rPr>
          <w:rFonts w:ascii="宋体" w:eastAsia="宋体" w:hAnsi="宋体"/>
          <w:sz w:val="28"/>
          <w:szCs w:val="28"/>
        </w:rPr>
        <w:t>）</w:t>
      </w:r>
      <w:r w:rsidRPr="006770FB">
        <w:rPr>
          <w:rFonts w:ascii="宋体" w:eastAsia="宋体" w:hAnsi="宋体" w:hint="eastAsia"/>
          <w:sz w:val="28"/>
          <w:szCs w:val="28"/>
        </w:rPr>
        <w:t>多种变更同时申报</w:t>
      </w:r>
    </w:p>
    <w:p w:rsidR="006A3347" w:rsidRPr="006770FB" w:rsidRDefault="006A3347" w:rsidP="006A3347">
      <w:pPr>
        <w:spacing w:before="240" w:line="300" w:lineRule="auto"/>
        <w:ind w:firstLine="492"/>
        <w:jc w:val="left"/>
        <w:rPr>
          <w:rFonts w:ascii="宋体" w:eastAsia="宋体" w:hAnsi="宋体"/>
          <w:sz w:val="28"/>
          <w:szCs w:val="28"/>
        </w:rPr>
      </w:pPr>
      <w:r w:rsidRPr="006770FB">
        <w:rPr>
          <w:rFonts w:ascii="宋体" w:eastAsia="宋体" w:hAnsi="宋体" w:hint="eastAsia"/>
          <w:sz w:val="28"/>
          <w:szCs w:val="28"/>
        </w:rPr>
        <w:t>对于同时申报多种变更情形的，应按其中最高类型变更进行申报和审评审批。</w:t>
      </w:r>
    </w:p>
    <w:p w:rsidR="006A3347" w:rsidRPr="006770FB" w:rsidRDefault="006A3347" w:rsidP="00B16F95">
      <w:pPr>
        <w:spacing w:before="240" w:line="300" w:lineRule="auto"/>
        <w:ind w:firstLineChars="200" w:firstLine="560"/>
        <w:jc w:val="left"/>
        <w:rPr>
          <w:rFonts w:ascii="宋体" w:eastAsia="宋体" w:hAnsi="宋体"/>
          <w:sz w:val="28"/>
          <w:szCs w:val="28"/>
        </w:rPr>
      </w:pPr>
      <w:r w:rsidRPr="006770FB">
        <w:rPr>
          <w:rFonts w:ascii="宋体" w:eastAsia="宋体" w:hAnsi="宋体" w:hint="eastAsia"/>
          <w:sz w:val="28"/>
          <w:szCs w:val="28"/>
        </w:rPr>
        <w:t>（</w:t>
      </w:r>
      <w:r w:rsidR="00F75CFE">
        <w:rPr>
          <w:rFonts w:ascii="宋体" w:eastAsia="宋体" w:hAnsi="宋体" w:hint="eastAsia"/>
          <w:sz w:val="28"/>
          <w:szCs w:val="28"/>
        </w:rPr>
        <w:t>五</w:t>
      </w:r>
      <w:r w:rsidRPr="006770FB">
        <w:rPr>
          <w:rFonts w:ascii="宋体" w:eastAsia="宋体" w:hAnsi="宋体"/>
          <w:sz w:val="28"/>
          <w:szCs w:val="28"/>
        </w:rPr>
        <w:t>）</w:t>
      </w:r>
      <w:r w:rsidRPr="006770FB">
        <w:rPr>
          <w:rFonts w:ascii="宋体" w:eastAsia="宋体" w:hAnsi="宋体" w:hint="eastAsia"/>
          <w:sz w:val="28"/>
          <w:szCs w:val="28"/>
        </w:rPr>
        <w:t>对变</w:t>
      </w:r>
      <w:r w:rsidRPr="006770FB">
        <w:rPr>
          <w:rFonts w:ascii="宋体" w:eastAsia="宋体" w:hAnsi="宋体"/>
          <w:sz w:val="28"/>
          <w:szCs w:val="28"/>
        </w:rPr>
        <w:t>更</w:t>
      </w:r>
      <w:r w:rsidRPr="006770FB">
        <w:rPr>
          <w:rFonts w:ascii="宋体" w:eastAsia="宋体" w:hAnsi="宋体" w:hint="eastAsia"/>
          <w:sz w:val="28"/>
          <w:szCs w:val="28"/>
        </w:rPr>
        <w:t>项目进行</w:t>
      </w:r>
      <w:r w:rsidRPr="006770FB">
        <w:rPr>
          <w:rFonts w:ascii="宋体" w:eastAsia="宋体" w:hAnsi="宋体"/>
          <w:sz w:val="28"/>
          <w:szCs w:val="28"/>
        </w:rPr>
        <w:t>审评</w:t>
      </w:r>
      <w:r w:rsidRPr="006770FB">
        <w:rPr>
          <w:rFonts w:ascii="宋体" w:eastAsia="宋体" w:hAnsi="宋体" w:hint="eastAsia"/>
          <w:sz w:val="28"/>
          <w:szCs w:val="28"/>
        </w:rPr>
        <w:t>时，如</w:t>
      </w:r>
      <w:r w:rsidRPr="006770FB">
        <w:rPr>
          <w:rFonts w:ascii="宋体" w:eastAsia="宋体" w:hAnsi="宋体"/>
          <w:sz w:val="28"/>
          <w:szCs w:val="28"/>
        </w:rPr>
        <w:t>发现</w:t>
      </w:r>
      <w:r w:rsidRPr="006770FB">
        <w:rPr>
          <w:rFonts w:ascii="宋体" w:eastAsia="宋体" w:hAnsi="宋体" w:hint="eastAsia"/>
          <w:sz w:val="28"/>
          <w:szCs w:val="28"/>
        </w:rPr>
        <w:t>持有人申报</w:t>
      </w:r>
      <w:r w:rsidRPr="006770FB">
        <w:rPr>
          <w:rFonts w:ascii="宋体" w:eastAsia="宋体" w:hAnsi="宋体"/>
          <w:sz w:val="28"/>
          <w:szCs w:val="28"/>
        </w:rPr>
        <w:t>的类别与申报事项不符时，</w:t>
      </w:r>
      <w:r w:rsidRPr="006770FB">
        <w:rPr>
          <w:rFonts w:ascii="宋体" w:eastAsia="宋体" w:hAnsi="宋体" w:hint="eastAsia"/>
          <w:sz w:val="28"/>
          <w:szCs w:val="28"/>
        </w:rPr>
        <w:t>应与</w:t>
      </w:r>
      <w:r w:rsidRPr="006770FB">
        <w:rPr>
          <w:rFonts w:ascii="宋体" w:eastAsia="宋体" w:hAnsi="宋体"/>
          <w:sz w:val="28"/>
          <w:szCs w:val="28"/>
        </w:rPr>
        <w:t>持有人沟通后</w:t>
      </w:r>
      <w:r w:rsidRPr="006770FB">
        <w:rPr>
          <w:rFonts w:ascii="宋体" w:eastAsia="宋体" w:hAnsi="宋体" w:hint="eastAsia"/>
          <w:sz w:val="28"/>
          <w:szCs w:val="28"/>
        </w:rPr>
        <w:t>采用</w:t>
      </w:r>
      <w:r w:rsidRPr="006770FB">
        <w:rPr>
          <w:rFonts w:ascii="宋体" w:eastAsia="宋体" w:hAnsi="宋体"/>
          <w:sz w:val="28"/>
          <w:szCs w:val="28"/>
        </w:rPr>
        <w:t>适宜的类别进行申报并提供相应支持性材料。</w:t>
      </w:r>
    </w:p>
    <w:p w:rsidR="006A3347" w:rsidRPr="006770FB" w:rsidRDefault="006A3347" w:rsidP="00B16F95">
      <w:pPr>
        <w:spacing w:before="240" w:line="300" w:lineRule="auto"/>
        <w:ind w:firstLineChars="200" w:firstLine="560"/>
        <w:jc w:val="left"/>
        <w:rPr>
          <w:rFonts w:ascii="宋体" w:eastAsia="宋体" w:hAnsi="宋体"/>
          <w:sz w:val="28"/>
          <w:szCs w:val="28"/>
        </w:rPr>
      </w:pPr>
      <w:r w:rsidRPr="006770FB">
        <w:rPr>
          <w:rFonts w:ascii="宋体" w:eastAsia="宋体" w:hAnsi="宋体" w:hint="eastAsia"/>
          <w:sz w:val="28"/>
          <w:szCs w:val="28"/>
        </w:rPr>
        <w:lastRenderedPageBreak/>
        <w:t>（</w:t>
      </w:r>
      <w:r w:rsidR="00F75CFE">
        <w:rPr>
          <w:rFonts w:ascii="宋体" w:eastAsia="宋体" w:hAnsi="宋体" w:hint="eastAsia"/>
          <w:sz w:val="28"/>
          <w:szCs w:val="28"/>
        </w:rPr>
        <w:t>六</w:t>
      </w:r>
      <w:r w:rsidRPr="006770FB">
        <w:rPr>
          <w:rFonts w:ascii="宋体" w:eastAsia="宋体" w:hAnsi="宋体"/>
          <w:sz w:val="28"/>
          <w:szCs w:val="28"/>
        </w:rPr>
        <w:t>）</w:t>
      </w:r>
      <w:r w:rsidRPr="006770FB">
        <w:rPr>
          <w:rFonts w:ascii="宋体" w:eastAsia="宋体" w:hAnsi="宋体" w:hint="eastAsia"/>
          <w:sz w:val="28"/>
          <w:szCs w:val="28"/>
        </w:rPr>
        <w:t>如持有人</w:t>
      </w:r>
      <w:r w:rsidRPr="006770FB">
        <w:rPr>
          <w:rFonts w:ascii="宋体" w:eastAsia="宋体" w:hAnsi="宋体"/>
          <w:sz w:val="28"/>
          <w:szCs w:val="28"/>
        </w:rPr>
        <w:t>所</w:t>
      </w:r>
      <w:r w:rsidRPr="006770FB">
        <w:rPr>
          <w:rFonts w:ascii="宋体" w:eastAsia="宋体" w:hAnsi="宋体" w:hint="eastAsia"/>
          <w:sz w:val="28"/>
          <w:szCs w:val="28"/>
        </w:rPr>
        <w:t>申报</w:t>
      </w:r>
      <w:r w:rsidRPr="006770FB">
        <w:rPr>
          <w:rFonts w:ascii="宋体" w:eastAsia="宋体" w:hAnsi="宋体"/>
          <w:sz w:val="28"/>
          <w:szCs w:val="28"/>
        </w:rPr>
        <w:t>的变更</w:t>
      </w:r>
      <w:r w:rsidRPr="006770FB">
        <w:rPr>
          <w:rFonts w:ascii="宋体" w:eastAsia="宋体" w:hAnsi="宋体" w:hint="eastAsia"/>
          <w:sz w:val="28"/>
          <w:szCs w:val="28"/>
        </w:rPr>
        <w:t>分类</w:t>
      </w:r>
      <w:r w:rsidRPr="006770FB">
        <w:rPr>
          <w:rFonts w:ascii="宋体" w:eastAsia="宋体" w:hAnsi="宋体"/>
          <w:sz w:val="28"/>
          <w:szCs w:val="28"/>
        </w:rPr>
        <w:t>与实际不符，</w:t>
      </w:r>
      <w:r w:rsidRPr="006770FB">
        <w:rPr>
          <w:rFonts w:ascii="宋体" w:eastAsia="宋体" w:hAnsi="宋体" w:hint="eastAsia"/>
          <w:sz w:val="28"/>
          <w:szCs w:val="28"/>
        </w:rPr>
        <w:t>应</w:t>
      </w:r>
      <w:r w:rsidRPr="006770FB">
        <w:rPr>
          <w:rFonts w:ascii="宋体" w:eastAsia="宋体" w:hAnsi="宋体"/>
          <w:sz w:val="28"/>
          <w:szCs w:val="28"/>
        </w:rPr>
        <w:t>重新</w:t>
      </w:r>
      <w:r w:rsidRPr="006770FB">
        <w:rPr>
          <w:rFonts w:ascii="宋体" w:eastAsia="宋体" w:hAnsi="宋体" w:hint="eastAsia"/>
          <w:sz w:val="28"/>
          <w:szCs w:val="28"/>
        </w:rPr>
        <w:t>递交符合</w:t>
      </w:r>
      <w:r w:rsidRPr="006770FB">
        <w:rPr>
          <w:rFonts w:ascii="宋体" w:eastAsia="宋体" w:hAnsi="宋体"/>
          <w:sz w:val="28"/>
          <w:szCs w:val="28"/>
        </w:rPr>
        <w:t>实际</w:t>
      </w:r>
      <w:r w:rsidRPr="006770FB">
        <w:rPr>
          <w:rFonts w:ascii="宋体" w:eastAsia="宋体" w:hAnsi="宋体" w:hint="eastAsia"/>
          <w:sz w:val="28"/>
          <w:szCs w:val="28"/>
        </w:rPr>
        <w:t>变更</w:t>
      </w:r>
      <w:r w:rsidRPr="006770FB">
        <w:rPr>
          <w:rFonts w:ascii="宋体" w:eastAsia="宋体" w:hAnsi="宋体"/>
          <w:sz w:val="28"/>
          <w:szCs w:val="28"/>
        </w:rPr>
        <w:t>情形的申请</w:t>
      </w:r>
      <w:r w:rsidRPr="006770FB">
        <w:rPr>
          <w:rFonts w:ascii="宋体" w:eastAsia="宋体" w:hAnsi="宋体" w:hint="eastAsia"/>
          <w:sz w:val="28"/>
          <w:szCs w:val="28"/>
        </w:rPr>
        <w:t xml:space="preserve">。 </w:t>
      </w:r>
    </w:p>
    <w:p w:rsidR="006A3347" w:rsidRPr="00B16F95" w:rsidRDefault="006A3347" w:rsidP="00483382">
      <w:pPr>
        <w:spacing w:before="240" w:line="300" w:lineRule="auto"/>
        <w:jc w:val="left"/>
        <w:outlineLvl w:val="0"/>
        <w:rPr>
          <w:rFonts w:ascii="仿宋_GB2312" w:eastAsia="仿宋_GB2312" w:hAnsi="宋体" w:hint="eastAsia"/>
          <w:b/>
          <w:sz w:val="28"/>
          <w:szCs w:val="28"/>
        </w:rPr>
      </w:pPr>
      <w:bookmarkStart w:id="7" w:name="_Toc24124020"/>
      <w:r w:rsidRPr="00B16F95">
        <w:rPr>
          <w:rFonts w:ascii="仿宋_GB2312" w:eastAsia="仿宋_GB2312" w:hAnsi="宋体" w:hint="eastAsia"/>
          <w:b/>
          <w:sz w:val="28"/>
          <w:szCs w:val="28"/>
        </w:rPr>
        <w:t>四、变更技术资料的要求</w:t>
      </w:r>
      <w:bookmarkEnd w:id="7"/>
    </w:p>
    <w:p w:rsidR="006A3347" w:rsidRPr="006A3347" w:rsidRDefault="006A3347" w:rsidP="006A3347">
      <w:pPr>
        <w:spacing w:before="240" w:line="300" w:lineRule="auto"/>
        <w:ind w:firstLine="495"/>
        <w:jc w:val="left"/>
        <w:rPr>
          <w:rFonts w:ascii="宋体" w:eastAsia="宋体" w:hAnsi="宋体"/>
          <w:sz w:val="28"/>
          <w:szCs w:val="28"/>
        </w:rPr>
      </w:pPr>
      <w:r w:rsidRPr="006770FB">
        <w:rPr>
          <w:rFonts w:ascii="宋体" w:eastAsia="宋体" w:hAnsi="宋体" w:hint="eastAsia"/>
          <w:color w:val="000000" w:themeColor="text1"/>
          <w:sz w:val="28"/>
          <w:szCs w:val="28"/>
        </w:rPr>
        <w:t>申报药品</w:t>
      </w:r>
      <w:r w:rsidRPr="006770FB">
        <w:rPr>
          <w:rFonts w:ascii="宋体" w:eastAsia="宋体" w:hAnsi="宋体"/>
          <w:color w:val="000000" w:themeColor="text1"/>
          <w:sz w:val="28"/>
          <w:szCs w:val="28"/>
        </w:rPr>
        <w:t>上市后变更，持有人应按照</w:t>
      </w:r>
      <w:r w:rsidRPr="00F75CFE">
        <w:rPr>
          <w:rFonts w:ascii="宋体" w:eastAsia="宋体" w:hAnsi="宋体" w:hint="eastAsia"/>
          <w:color w:val="000000" w:themeColor="text1"/>
          <w:sz w:val="28"/>
          <w:szCs w:val="28"/>
        </w:rPr>
        <w:t>《药品</w:t>
      </w:r>
      <w:r w:rsidRPr="00F75CFE">
        <w:rPr>
          <w:rFonts w:ascii="宋体" w:eastAsia="宋体" w:hAnsi="宋体"/>
          <w:color w:val="000000" w:themeColor="text1"/>
          <w:sz w:val="28"/>
          <w:szCs w:val="28"/>
        </w:rPr>
        <w:t>注册管理办法</w:t>
      </w:r>
      <w:r w:rsidRPr="00F75CFE">
        <w:rPr>
          <w:rFonts w:ascii="宋体" w:eastAsia="宋体" w:hAnsi="宋体" w:hint="eastAsia"/>
          <w:color w:val="000000" w:themeColor="text1"/>
          <w:sz w:val="28"/>
          <w:szCs w:val="28"/>
        </w:rPr>
        <w:t>》等</w:t>
      </w:r>
      <w:r w:rsidRPr="006770FB">
        <w:rPr>
          <w:rFonts w:ascii="宋体" w:eastAsia="宋体" w:hAnsi="宋体"/>
          <w:color w:val="000000" w:themeColor="text1"/>
          <w:sz w:val="28"/>
          <w:szCs w:val="28"/>
        </w:rPr>
        <w:t>有关要求</w:t>
      </w:r>
      <w:r w:rsidRPr="006770FB">
        <w:rPr>
          <w:rFonts w:ascii="宋体" w:eastAsia="宋体" w:hAnsi="宋体" w:hint="eastAsia"/>
          <w:color w:val="000000" w:themeColor="text1"/>
          <w:sz w:val="28"/>
          <w:szCs w:val="28"/>
        </w:rPr>
        <w:t>提交</w:t>
      </w:r>
      <w:r w:rsidRPr="006770FB">
        <w:rPr>
          <w:rFonts w:ascii="宋体" w:eastAsia="宋体" w:hAnsi="宋体"/>
          <w:color w:val="000000" w:themeColor="text1"/>
          <w:sz w:val="28"/>
          <w:szCs w:val="28"/>
        </w:rPr>
        <w:t>申报资料，</w:t>
      </w:r>
      <w:r w:rsidRPr="006770FB">
        <w:rPr>
          <w:rFonts w:ascii="宋体" w:eastAsia="宋体" w:hAnsi="宋体" w:hint="eastAsia"/>
          <w:color w:val="000000" w:themeColor="text1"/>
          <w:sz w:val="28"/>
          <w:szCs w:val="28"/>
        </w:rPr>
        <w:t>包括支持性证据</w:t>
      </w:r>
      <w:r w:rsidRPr="006770FB">
        <w:rPr>
          <w:rFonts w:ascii="宋体" w:eastAsia="宋体" w:hAnsi="宋体"/>
          <w:color w:val="000000" w:themeColor="text1"/>
          <w:sz w:val="28"/>
          <w:szCs w:val="28"/>
        </w:rPr>
        <w:t>和证明性文件</w:t>
      </w:r>
      <w:r w:rsidRPr="006770FB">
        <w:rPr>
          <w:rFonts w:ascii="宋体" w:eastAsia="宋体" w:hAnsi="宋体" w:hint="eastAsia"/>
          <w:color w:val="000000" w:themeColor="text1"/>
          <w:sz w:val="28"/>
          <w:szCs w:val="28"/>
        </w:rPr>
        <w:t>。</w:t>
      </w:r>
      <w:r w:rsidRPr="006770FB">
        <w:rPr>
          <w:rFonts w:ascii="宋体" w:eastAsia="宋体" w:hAnsi="宋体" w:hint="eastAsia"/>
          <w:sz w:val="28"/>
          <w:szCs w:val="28"/>
        </w:rPr>
        <w:t>持有人</w:t>
      </w:r>
      <w:r w:rsidRPr="006770FB">
        <w:rPr>
          <w:rFonts w:ascii="宋体" w:eastAsia="宋体" w:hAnsi="宋体"/>
          <w:sz w:val="28"/>
          <w:szCs w:val="28"/>
        </w:rPr>
        <w:t>应根据变更种类及程度</w:t>
      </w:r>
      <w:r w:rsidRPr="006A3347">
        <w:rPr>
          <w:rFonts w:ascii="宋体" w:eastAsia="宋体" w:hAnsi="宋体"/>
          <w:sz w:val="28"/>
          <w:szCs w:val="28"/>
        </w:rPr>
        <w:t>，</w:t>
      </w:r>
      <w:r w:rsidRPr="006A3347">
        <w:rPr>
          <w:rFonts w:ascii="Times New Roman" w:eastAsia="宋体" w:hAnsi="Times New Roman" w:cs="Times New Roman" w:hint="eastAsia"/>
          <w:sz w:val="28"/>
          <w:szCs w:val="28"/>
        </w:rPr>
        <w:t>按照国家药品监管部门公布的药理毒理和临床相关技术指导原则针对性开展研究，进而</w:t>
      </w:r>
      <w:r w:rsidRPr="006A3347">
        <w:rPr>
          <w:rFonts w:ascii="Times New Roman" w:eastAsia="宋体" w:hAnsi="Times New Roman" w:cs="Times New Roman"/>
          <w:sz w:val="28"/>
          <w:szCs w:val="28"/>
        </w:rPr>
        <w:t>提供支持性技术</w:t>
      </w:r>
      <w:r w:rsidRPr="006A3347">
        <w:rPr>
          <w:rFonts w:ascii="Times New Roman" w:eastAsia="宋体" w:hAnsi="Times New Roman" w:cs="Times New Roman" w:hint="eastAsia"/>
          <w:sz w:val="28"/>
          <w:szCs w:val="28"/>
        </w:rPr>
        <w:t>资料。技术</w:t>
      </w:r>
      <w:r w:rsidRPr="006A3347">
        <w:rPr>
          <w:rFonts w:ascii="Times New Roman" w:eastAsia="宋体" w:hAnsi="Times New Roman" w:cs="Times New Roman"/>
          <w:sz w:val="28"/>
          <w:szCs w:val="28"/>
        </w:rPr>
        <w:t>资料包括</w:t>
      </w:r>
      <w:r w:rsidRPr="006A3347">
        <w:rPr>
          <w:rFonts w:ascii="Times New Roman" w:eastAsia="宋体" w:hAnsi="Times New Roman" w:cs="Times New Roman" w:hint="eastAsia"/>
          <w:sz w:val="28"/>
          <w:szCs w:val="28"/>
        </w:rPr>
        <w:t>：</w:t>
      </w:r>
    </w:p>
    <w:p w:rsidR="006A3347" w:rsidRPr="00B16F95" w:rsidRDefault="006A3347" w:rsidP="00483382">
      <w:pPr>
        <w:spacing w:before="240" w:line="300" w:lineRule="auto"/>
        <w:jc w:val="left"/>
        <w:outlineLvl w:val="1"/>
        <w:rPr>
          <w:rFonts w:ascii="仿宋_GB2312" w:eastAsia="仿宋_GB2312" w:hAnsi="宋体" w:hint="eastAsia"/>
          <w:b/>
          <w:sz w:val="28"/>
          <w:szCs w:val="28"/>
        </w:rPr>
      </w:pPr>
      <w:bookmarkStart w:id="8" w:name="_Toc24124021"/>
      <w:r w:rsidRPr="00B16F95">
        <w:rPr>
          <w:rFonts w:ascii="仿宋_GB2312" w:eastAsia="仿宋_GB2312" w:hAnsi="宋体" w:hint="eastAsia"/>
          <w:b/>
          <w:sz w:val="28"/>
          <w:szCs w:val="28"/>
        </w:rPr>
        <w:t>（一）重大变更</w:t>
      </w:r>
      <w:bookmarkEnd w:id="8"/>
      <w:r w:rsidRPr="00B16F95" w:rsidDel="00D04A43">
        <w:rPr>
          <w:rFonts w:ascii="仿宋_GB2312" w:eastAsia="仿宋_GB2312" w:hAnsi="宋体" w:hint="eastAsia"/>
          <w:b/>
          <w:sz w:val="28"/>
          <w:szCs w:val="28"/>
        </w:rPr>
        <w:t xml:space="preserve"> </w:t>
      </w:r>
    </w:p>
    <w:p w:rsidR="006A3347" w:rsidRPr="006A3347" w:rsidRDefault="006A3347" w:rsidP="006A3347">
      <w:pPr>
        <w:spacing w:before="240" w:line="300" w:lineRule="auto"/>
        <w:ind w:firstLineChars="200" w:firstLine="560"/>
        <w:jc w:val="left"/>
        <w:rPr>
          <w:rFonts w:ascii="宋体" w:eastAsia="宋体" w:hAnsi="宋体"/>
          <w:sz w:val="28"/>
          <w:szCs w:val="28"/>
        </w:rPr>
      </w:pPr>
      <w:r w:rsidRPr="006770FB">
        <w:rPr>
          <w:rFonts w:ascii="宋体" w:eastAsia="宋体" w:hAnsi="宋体" w:hint="eastAsia"/>
          <w:sz w:val="28"/>
          <w:szCs w:val="28"/>
        </w:rPr>
        <w:t>1</w:t>
      </w:r>
      <w:r w:rsidRPr="006A3347">
        <w:rPr>
          <w:rFonts w:ascii="宋体" w:eastAsia="宋体" w:hAnsi="宋体" w:hint="eastAsia"/>
          <w:sz w:val="28"/>
          <w:szCs w:val="28"/>
        </w:rPr>
        <w:t>.</w:t>
      </w:r>
      <w:r w:rsidR="00B16F95">
        <w:rPr>
          <w:rFonts w:ascii="宋体" w:eastAsia="宋体" w:hAnsi="宋体"/>
          <w:sz w:val="28"/>
          <w:szCs w:val="28"/>
        </w:rPr>
        <w:t xml:space="preserve"> </w:t>
      </w:r>
      <w:r w:rsidRPr="006A3347">
        <w:rPr>
          <w:rFonts w:ascii="宋体" w:eastAsia="宋体" w:hAnsi="宋体"/>
          <w:sz w:val="28"/>
          <w:szCs w:val="28"/>
        </w:rPr>
        <w:t>变更内容</w:t>
      </w:r>
      <w:r w:rsidRPr="006A3347">
        <w:rPr>
          <w:rFonts w:ascii="宋体" w:eastAsia="宋体" w:hAnsi="宋体" w:hint="eastAsia"/>
          <w:sz w:val="28"/>
          <w:szCs w:val="28"/>
        </w:rPr>
        <w:t>及</w:t>
      </w:r>
      <w:r w:rsidRPr="006A3347">
        <w:rPr>
          <w:rFonts w:ascii="宋体" w:eastAsia="宋体" w:hAnsi="宋体"/>
          <w:sz w:val="28"/>
          <w:szCs w:val="28"/>
        </w:rPr>
        <w:t>变更理由</w:t>
      </w:r>
      <w:r w:rsidRPr="006A3347">
        <w:rPr>
          <w:rFonts w:ascii="宋体" w:eastAsia="宋体" w:hAnsi="宋体" w:hint="eastAsia"/>
          <w:sz w:val="28"/>
          <w:szCs w:val="28"/>
        </w:rPr>
        <w:t>；</w:t>
      </w:r>
    </w:p>
    <w:p w:rsidR="006A3347" w:rsidRPr="006A3347" w:rsidRDefault="006A3347" w:rsidP="006A3347">
      <w:pPr>
        <w:spacing w:before="240" w:line="300" w:lineRule="auto"/>
        <w:ind w:firstLineChars="200" w:firstLine="560"/>
        <w:jc w:val="left"/>
        <w:rPr>
          <w:rFonts w:ascii="宋体" w:eastAsia="宋体" w:hAnsi="宋体"/>
          <w:sz w:val="28"/>
          <w:szCs w:val="28"/>
        </w:rPr>
      </w:pPr>
      <w:r w:rsidRPr="006A3347">
        <w:rPr>
          <w:rFonts w:ascii="宋体" w:eastAsia="宋体" w:hAnsi="宋体"/>
          <w:sz w:val="28"/>
          <w:szCs w:val="28"/>
        </w:rPr>
        <w:t>2.</w:t>
      </w:r>
      <w:r w:rsidR="00B16F95">
        <w:rPr>
          <w:rFonts w:ascii="Times New Roman" w:eastAsia="宋体" w:hAnsi="Times New Roman" w:cs="Times New Roman" w:hint="eastAsia"/>
          <w:sz w:val="28"/>
          <w:szCs w:val="28"/>
        </w:rPr>
        <w:t xml:space="preserve"> </w:t>
      </w:r>
      <w:r w:rsidRPr="006A3347">
        <w:rPr>
          <w:rFonts w:ascii="Times New Roman" w:eastAsia="宋体" w:hAnsi="Times New Roman" w:cs="Times New Roman" w:hint="eastAsia"/>
          <w:sz w:val="28"/>
          <w:szCs w:val="28"/>
        </w:rPr>
        <w:t>与</w:t>
      </w:r>
      <w:r w:rsidRPr="006A3347">
        <w:rPr>
          <w:rFonts w:ascii="Times New Roman" w:eastAsia="宋体" w:hAnsi="Times New Roman" w:cs="Times New Roman"/>
          <w:sz w:val="28"/>
          <w:szCs w:val="28"/>
        </w:rPr>
        <w:t>变更相关的</w:t>
      </w:r>
      <w:r w:rsidRPr="006A3347">
        <w:rPr>
          <w:rFonts w:ascii="Times New Roman" w:eastAsia="宋体" w:hAnsi="Times New Roman" w:cs="Times New Roman" w:hint="eastAsia"/>
          <w:sz w:val="28"/>
          <w:szCs w:val="28"/>
        </w:rPr>
        <w:t>药理毒理研究资料和</w:t>
      </w:r>
      <w:r w:rsidRPr="006A3347">
        <w:rPr>
          <w:rFonts w:ascii="Times New Roman" w:eastAsia="宋体" w:hAnsi="Times New Roman" w:cs="Times New Roman"/>
          <w:sz w:val="28"/>
          <w:szCs w:val="28"/>
        </w:rPr>
        <w:t>必要的国内外文献资料</w:t>
      </w:r>
      <w:r w:rsidRPr="006A3347">
        <w:rPr>
          <w:rFonts w:ascii="Times New Roman" w:eastAsia="宋体" w:hAnsi="Times New Roman" w:cs="Times New Roman" w:hint="eastAsia"/>
          <w:sz w:val="28"/>
          <w:szCs w:val="28"/>
        </w:rPr>
        <w:t>；</w:t>
      </w:r>
    </w:p>
    <w:p w:rsidR="006A3347" w:rsidRPr="006770FB" w:rsidRDefault="006A3347" w:rsidP="00B16F95">
      <w:pPr>
        <w:spacing w:before="240" w:line="300" w:lineRule="auto"/>
        <w:ind w:firstLineChars="200" w:firstLine="560"/>
        <w:jc w:val="left"/>
        <w:rPr>
          <w:rFonts w:ascii="宋体" w:eastAsia="宋体" w:hAnsi="宋体"/>
          <w:color w:val="000000" w:themeColor="text1"/>
          <w:sz w:val="28"/>
          <w:szCs w:val="28"/>
        </w:rPr>
      </w:pPr>
      <w:r w:rsidRPr="00B16F95">
        <w:rPr>
          <w:rFonts w:ascii="宋体" w:eastAsia="宋体" w:hAnsi="宋体" w:cs="Times New Roman"/>
          <w:sz w:val="28"/>
          <w:szCs w:val="28"/>
        </w:rPr>
        <w:t>3</w:t>
      </w:r>
      <w:r w:rsidRPr="006A3347">
        <w:rPr>
          <w:rFonts w:ascii="Times New Roman" w:eastAsia="宋体" w:hAnsi="Times New Roman" w:cs="Times New Roman"/>
          <w:sz w:val="28"/>
          <w:szCs w:val="28"/>
        </w:rPr>
        <w:t xml:space="preserve">. </w:t>
      </w:r>
      <w:r w:rsidRPr="006A3347">
        <w:rPr>
          <w:rFonts w:ascii="宋体" w:eastAsia="宋体" w:hAnsi="宋体" w:hint="eastAsia"/>
          <w:sz w:val="28"/>
          <w:szCs w:val="28"/>
        </w:rPr>
        <w:t>与变更相</w:t>
      </w:r>
      <w:r w:rsidRPr="006A3347">
        <w:rPr>
          <w:rFonts w:ascii="宋体" w:eastAsia="宋体" w:hAnsi="宋体"/>
          <w:sz w:val="28"/>
          <w:szCs w:val="28"/>
        </w:rPr>
        <w:t>关的</w:t>
      </w:r>
      <w:r w:rsidRPr="006A3347">
        <w:rPr>
          <w:rFonts w:ascii="宋体" w:eastAsia="宋体" w:hAnsi="宋体" w:hint="eastAsia"/>
          <w:sz w:val="28"/>
          <w:szCs w:val="28"/>
        </w:rPr>
        <w:t>药品临床试验资料，</w:t>
      </w:r>
      <w:r w:rsidRPr="006A3347">
        <w:rPr>
          <w:rFonts w:ascii="宋体" w:eastAsia="宋体" w:hAnsi="宋体"/>
          <w:sz w:val="28"/>
          <w:szCs w:val="28"/>
        </w:rPr>
        <w:t>包括综述资料，</w:t>
      </w:r>
      <w:r w:rsidRPr="006A3347">
        <w:rPr>
          <w:rFonts w:ascii="宋体" w:eastAsia="宋体" w:hAnsi="宋体" w:hint="eastAsia"/>
          <w:sz w:val="28"/>
          <w:szCs w:val="28"/>
        </w:rPr>
        <w:t>临床试验计划</w:t>
      </w:r>
      <w:r w:rsidRPr="006A3347">
        <w:rPr>
          <w:rFonts w:ascii="宋体" w:eastAsia="宋体" w:hAnsi="宋体"/>
          <w:sz w:val="28"/>
          <w:szCs w:val="28"/>
        </w:rPr>
        <w:t>和方案、统计分析计</w:t>
      </w:r>
      <w:r w:rsidRPr="006770FB">
        <w:rPr>
          <w:rFonts w:ascii="宋体" w:eastAsia="宋体" w:hAnsi="宋体"/>
          <w:sz w:val="28"/>
          <w:szCs w:val="28"/>
        </w:rPr>
        <w:t>划、</w:t>
      </w:r>
      <w:r w:rsidRPr="006770FB">
        <w:rPr>
          <w:rFonts w:ascii="宋体" w:eastAsia="宋体" w:hAnsi="宋体" w:hint="eastAsia"/>
          <w:sz w:val="28"/>
          <w:szCs w:val="28"/>
        </w:rPr>
        <w:t>临床</w:t>
      </w:r>
      <w:r w:rsidRPr="006770FB">
        <w:rPr>
          <w:rFonts w:ascii="宋体" w:eastAsia="宋体" w:hAnsi="宋体"/>
          <w:sz w:val="28"/>
          <w:szCs w:val="28"/>
        </w:rPr>
        <w:t>研究报告</w:t>
      </w:r>
      <w:r w:rsidRPr="006770FB">
        <w:rPr>
          <w:rFonts w:ascii="宋体" w:eastAsia="宋体" w:hAnsi="宋体" w:hint="eastAsia"/>
          <w:sz w:val="28"/>
          <w:szCs w:val="28"/>
        </w:rPr>
        <w:t>等；</w:t>
      </w:r>
      <w:r w:rsidRPr="006770FB">
        <w:rPr>
          <w:rFonts w:ascii="宋体" w:eastAsia="宋体" w:hAnsi="宋体"/>
          <w:color w:val="000000" w:themeColor="text1"/>
          <w:sz w:val="28"/>
          <w:szCs w:val="28"/>
        </w:rPr>
        <w:t xml:space="preserve"> </w:t>
      </w:r>
    </w:p>
    <w:p w:rsidR="006A3347" w:rsidRPr="006770FB" w:rsidRDefault="006A3347" w:rsidP="006A3347">
      <w:pPr>
        <w:spacing w:before="240" w:line="300" w:lineRule="auto"/>
        <w:ind w:firstLineChars="200" w:firstLine="560"/>
        <w:jc w:val="left"/>
        <w:rPr>
          <w:rFonts w:ascii="宋体" w:eastAsia="宋体" w:hAnsi="宋体"/>
          <w:sz w:val="28"/>
          <w:szCs w:val="28"/>
        </w:rPr>
      </w:pPr>
      <w:r w:rsidRPr="006770FB">
        <w:rPr>
          <w:rFonts w:ascii="宋体" w:eastAsia="宋体" w:hAnsi="宋体"/>
          <w:sz w:val="28"/>
          <w:szCs w:val="28"/>
        </w:rPr>
        <w:t>4</w:t>
      </w:r>
      <w:r w:rsidRPr="006770FB">
        <w:rPr>
          <w:rFonts w:ascii="宋体" w:eastAsia="宋体" w:hAnsi="宋体" w:hint="eastAsia"/>
          <w:sz w:val="28"/>
          <w:szCs w:val="28"/>
        </w:rPr>
        <w:t>. 临床测定方法（SOP</w:t>
      </w:r>
      <w:r w:rsidRPr="006770FB">
        <w:rPr>
          <w:rFonts w:ascii="宋体" w:eastAsia="宋体" w:hAnsi="宋体"/>
          <w:sz w:val="28"/>
          <w:szCs w:val="28"/>
        </w:rPr>
        <w:t>）和</w:t>
      </w:r>
      <w:r w:rsidRPr="006770FB">
        <w:rPr>
          <w:rFonts w:ascii="宋体" w:eastAsia="宋体" w:hAnsi="宋体" w:hint="eastAsia"/>
          <w:sz w:val="28"/>
          <w:szCs w:val="28"/>
        </w:rPr>
        <w:t>验证。</w:t>
      </w:r>
    </w:p>
    <w:p w:rsidR="006A3347" w:rsidRPr="006770FB" w:rsidRDefault="006A3347" w:rsidP="006A3347">
      <w:pPr>
        <w:spacing w:before="240" w:line="300" w:lineRule="auto"/>
        <w:ind w:firstLineChars="200" w:firstLine="560"/>
        <w:jc w:val="left"/>
        <w:rPr>
          <w:rFonts w:ascii="宋体" w:eastAsia="宋体" w:hAnsi="宋体"/>
          <w:sz w:val="28"/>
          <w:szCs w:val="28"/>
        </w:rPr>
      </w:pPr>
      <w:r w:rsidRPr="006770FB">
        <w:rPr>
          <w:rFonts w:ascii="宋体" w:eastAsia="宋体" w:hAnsi="宋体"/>
          <w:sz w:val="28"/>
          <w:szCs w:val="28"/>
        </w:rPr>
        <w:t>5.</w:t>
      </w:r>
      <w:r w:rsidRPr="006770FB" w:rsidDel="00172B54">
        <w:rPr>
          <w:rFonts w:ascii="宋体" w:eastAsia="宋体" w:hAnsi="宋体" w:hint="eastAsia"/>
          <w:sz w:val="28"/>
          <w:szCs w:val="28"/>
        </w:rPr>
        <w:t xml:space="preserve"> </w:t>
      </w:r>
      <w:r w:rsidRPr="006770FB">
        <w:rPr>
          <w:rFonts w:ascii="宋体" w:eastAsia="宋体" w:hAnsi="宋体" w:hint="eastAsia"/>
          <w:sz w:val="28"/>
          <w:szCs w:val="28"/>
        </w:rPr>
        <w:t>原</w:t>
      </w:r>
      <w:r w:rsidRPr="006770FB">
        <w:rPr>
          <w:rFonts w:ascii="宋体" w:eastAsia="宋体" w:hAnsi="宋体"/>
          <w:sz w:val="28"/>
          <w:szCs w:val="28"/>
        </w:rPr>
        <w:t>批准说明书</w:t>
      </w:r>
      <w:r w:rsidRPr="006770FB">
        <w:rPr>
          <w:rFonts w:ascii="宋体" w:eastAsia="宋体" w:hAnsi="宋体" w:hint="eastAsia"/>
          <w:sz w:val="28"/>
          <w:szCs w:val="28"/>
        </w:rPr>
        <w:t>、</w:t>
      </w:r>
      <w:r w:rsidRPr="006770FB">
        <w:rPr>
          <w:rFonts w:ascii="宋体" w:eastAsia="宋体" w:hAnsi="宋体"/>
          <w:sz w:val="28"/>
          <w:szCs w:val="28"/>
        </w:rPr>
        <w:t>包装标签实样，</w:t>
      </w:r>
      <w:r w:rsidRPr="006770FB">
        <w:rPr>
          <w:rFonts w:ascii="宋体" w:eastAsia="宋体" w:hAnsi="宋体" w:hint="eastAsia"/>
          <w:sz w:val="28"/>
          <w:szCs w:val="28"/>
        </w:rPr>
        <w:t>申请</w:t>
      </w:r>
      <w:r w:rsidRPr="006770FB">
        <w:rPr>
          <w:rFonts w:ascii="宋体" w:eastAsia="宋体" w:hAnsi="宋体"/>
          <w:sz w:val="28"/>
          <w:szCs w:val="28"/>
        </w:rPr>
        <w:t>变更的说明书</w:t>
      </w:r>
      <w:r w:rsidRPr="006770FB">
        <w:rPr>
          <w:rFonts w:ascii="宋体" w:eastAsia="宋体" w:hAnsi="宋体" w:hint="eastAsia"/>
          <w:sz w:val="28"/>
          <w:szCs w:val="28"/>
        </w:rPr>
        <w:t>、</w:t>
      </w:r>
      <w:r w:rsidRPr="006770FB">
        <w:rPr>
          <w:rFonts w:ascii="宋体" w:eastAsia="宋体" w:hAnsi="宋体"/>
          <w:sz w:val="28"/>
          <w:szCs w:val="28"/>
        </w:rPr>
        <w:t>包装标签</w:t>
      </w:r>
      <w:r w:rsidRPr="006770FB">
        <w:rPr>
          <w:rFonts w:ascii="宋体" w:eastAsia="宋体" w:hAnsi="宋体" w:hint="eastAsia"/>
          <w:sz w:val="28"/>
          <w:szCs w:val="28"/>
        </w:rPr>
        <w:t>样稿；</w:t>
      </w:r>
    </w:p>
    <w:p w:rsidR="006A3347" w:rsidRPr="006770FB" w:rsidRDefault="006A3347" w:rsidP="006A3347">
      <w:pPr>
        <w:spacing w:before="240" w:line="300" w:lineRule="auto"/>
        <w:ind w:firstLineChars="200" w:firstLine="560"/>
        <w:jc w:val="left"/>
        <w:rPr>
          <w:rFonts w:ascii="宋体" w:eastAsia="宋体" w:hAnsi="宋体"/>
          <w:sz w:val="28"/>
          <w:szCs w:val="28"/>
        </w:rPr>
      </w:pPr>
      <w:r w:rsidRPr="006770FB">
        <w:rPr>
          <w:rFonts w:ascii="宋体" w:eastAsia="宋体" w:hAnsi="宋体"/>
          <w:sz w:val="28"/>
          <w:szCs w:val="28"/>
        </w:rPr>
        <w:t xml:space="preserve">6. </w:t>
      </w:r>
      <w:r w:rsidRPr="006770FB">
        <w:rPr>
          <w:rFonts w:ascii="宋体" w:eastAsia="宋体" w:hAnsi="宋体" w:hint="eastAsia"/>
          <w:sz w:val="28"/>
          <w:szCs w:val="28"/>
        </w:rPr>
        <w:t>针对</w:t>
      </w:r>
      <w:r w:rsidRPr="006770FB">
        <w:rPr>
          <w:rFonts w:ascii="宋体" w:eastAsia="宋体" w:hAnsi="宋体"/>
          <w:sz w:val="28"/>
          <w:szCs w:val="28"/>
        </w:rPr>
        <w:t>变更</w:t>
      </w:r>
      <w:r w:rsidRPr="006770FB">
        <w:rPr>
          <w:rFonts w:ascii="宋体" w:eastAsia="宋体" w:hAnsi="宋体" w:hint="eastAsia"/>
          <w:sz w:val="28"/>
          <w:szCs w:val="28"/>
        </w:rPr>
        <w:t>情况，</w:t>
      </w:r>
      <w:r w:rsidRPr="006770FB">
        <w:rPr>
          <w:rFonts w:ascii="宋体" w:eastAsia="宋体" w:hAnsi="宋体"/>
          <w:sz w:val="28"/>
          <w:szCs w:val="28"/>
        </w:rPr>
        <w:t>确定是否需要制定</w:t>
      </w:r>
      <w:r w:rsidRPr="006770FB">
        <w:rPr>
          <w:rFonts w:ascii="宋体" w:eastAsia="宋体" w:hAnsi="宋体" w:hint="eastAsia"/>
          <w:sz w:val="28"/>
          <w:szCs w:val="28"/>
        </w:rPr>
        <w:t>并</w:t>
      </w:r>
      <w:r w:rsidRPr="006770FB">
        <w:rPr>
          <w:rFonts w:ascii="宋体" w:eastAsia="宋体" w:hAnsi="宋体"/>
          <w:sz w:val="28"/>
          <w:szCs w:val="28"/>
        </w:rPr>
        <w:t>提供</w:t>
      </w:r>
      <w:r w:rsidRPr="006770FB">
        <w:rPr>
          <w:rFonts w:ascii="宋体" w:eastAsia="宋体" w:hAnsi="宋体" w:hint="eastAsia"/>
          <w:sz w:val="28"/>
          <w:szCs w:val="28"/>
        </w:rPr>
        <w:t>相关药物</w:t>
      </w:r>
      <w:r w:rsidRPr="006770FB">
        <w:rPr>
          <w:rFonts w:ascii="宋体" w:eastAsia="宋体" w:hAnsi="宋体"/>
          <w:sz w:val="28"/>
          <w:szCs w:val="28"/>
        </w:rPr>
        <w:t>警戒计划</w:t>
      </w:r>
      <w:r w:rsidRPr="006770FB">
        <w:rPr>
          <w:rFonts w:ascii="宋体" w:eastAsia="宋体" w:hAnsi="宋体" w:hint="eastAsia"/>
          <w:sz w:val="28"/>
          <w:szCs w:val="28"/>
        </w:rPr>
        <w:t>。</w:t>
      </w:r>
    </w:p>
    <w:p w:rsidR="006A3347" w:rsidRPr="00B16F95" w:rsidRDefault="006A3347" w:rsidP="00483382">
      <w:pPr>
        <w:spacing w:before="240" w:line="300" w:lineRule="auto"/>
        <w:jc w:val="left"/>
        <w:outlineLvl w:val="1"/>
        <w:rPr>
          <w:rFonts w:ascii="仿宋_GB2312" w:eastAsia="仿宋_GB2312" w:hAnsi="宋体" w:hint="eastAsia"/>
          <w:b/>
          <w:sz w:val="28"/>
          <w:szCs w:val="28"/>
        </w:rPr>
      </w:pPr>
      <w:bookmarkStart w:id="9" w:name="_Toc24124022"/>
      <w:r w:rsidRPr="00B16F95">
        <w:rPr>
          <w:rFonts w:ascii="仿宋_GB2312" w:eastAsia="仿宋_GB2312" w:hAnsi="宋体" w:hint="eastAsia"/>
          <w:b/>
          <w:sz w:val="28"/>
          <w:szCs w:val="28"/>
        </w:rPr>
        <w:lastRenderedPageBreak/>
        <w:t>（二）中等变更</w:t>
      </w:r>
      <w:bookmarkEnd w:id="9"/>
    </w:p>
    <w:p w:rsidR="006A3347" w:rsidRPr="006770FB" w:rsidRDefault="006A3347" w:rsidP="006A3347">
      <w:pPr>
        <w:spacing w:before="240" w:line="300" w:lineRule="auto"/>
        <w:ind w:firstLineChars="200" w:firstLine="560"/>
        <w:jc w:val="left"/>
        <w:rPr>
          <w:rFonts w:ascii="宋体" w:eastAsia="宋体" w:hAnsi="宋体"/>
          <w:sz w:val="28"/>
          <w:szCs w:val="28"/>
        </w:rPr>
      </w:pPr>
      <w:r w:rsidRPr="006770FB">
        <w:rPr>
          <w:rFonts w:ascii="宋体" w:eastAsia="宋体" w:hAnsi="宋体" w:hint="eastAsia"/>
          <w:sz w:val="28"/>
          <w:szCs w:val="28"/>
        </w:rPr>
        <w:t>1.</w:t>
      </w:r>
      <w:r w:rsidRPr="006770FB">
        <w:rPr>
          <w:rFonts w:ascii="宋体" w:eastAsia="宋体" w:hAnsi="宋体"/>
          <w:sz w:val="28"/>
          <w:szCs w:val="28"/>
        </w:rPr>
        <w:t>变更内容</w:t>
      </w:r>
      <w:r w:rsidRPr="006770FB">
        <w:rPr>
          <w:rFonts w:ascii="宋体" w:eastAsia="宋体" w:hAnsi="宋体" w:hint="eastAsia"/>
          <w:sz w:val="28"/>
          <w:szCs w:val="28"/>
        </w:rPr>
        <w:t>及</w:t>
      </w:r>
      <w:r w:rsidRPr="006770FB">
        <w:rPr>
          <w:rFonts w:ascii="宋体" w:eastAsia="宋体" w:hAnsi="宋体"/>
          <w:sz w:val="28"/>
          <w:szCs w:val="28"/>
        </w:rPr>
        <w:t>变更理由</w:t>
      </w:r>
      <w:r w:rsidRPr="006770FB">
        <w:rPr>
          <w:rFonts w:ascii="宋体" w:eastAsia="宋体" w:hAnsi="宋体" w:hint="eastAsia"/>
          <w:sz w:val="28"/>
          <w:szCs w:val="28"/>
        </w:rPr>
        <w:t>；</w:t>
      </w:r>
    </w:p>
    <w:p w:rsidR="006A3347" w:rsidRPr="006770FB" w:rsidRDefault="006A3347" w:rsidP="006A3347">
      <w:pPr>
        <w:spacing w:before="240" w:line="300" w:lineRule="auto"/>
        <w:ind w:firstLineChars="200" w:firstLine="560"/>
        <w:jc w:val="left"/>
        <w:rPr>
          <w:rFonts w:ascii="宋体" w:eastAsia="宋体" w:hAnsi="宋体"/>
          <w:sz w:val="28"/>
          <w:szCs w:val="28"/>
        </w:rPr>
      </w:pPr>
      <w:r w:rsidRPr="006770FB">
        <w:rPr>
          <w:rFonts w:ascii="宋体" w:eastAsia="宋体" w:hAnsi="宋体" w:hint="eastAsia"/>
          <w:sz w:val="28"/>
          <w:szCs w:val="28"/>
        </w:rPr>
        <w:t>2.</w:t>
      </w:r>
      <w:r w:rsidRPr="006770FB">
        <w:rPr>
          <w:rFonts w:ascii="宋体" w:eastAsia="宋体" w:hAnsi="宋体"/>
          <w:sz w:val="28"/>
          <w:szCs w:val="28"/>
        </w:rPr>
        <w:t xml:space="preserve"> </w:t>
      </w:r>
      <w:r w:rsidRPr="006770FB">
        <w:rPr>
          <w:rFonts w:ascii="宋体" w:eastAsia="宋体" w:hAnsi="宋体" w:hint="eastAsia"/>
          <w:sz w:val="28"/>
          <w:szCs w:val="28"/>
        </w:rPr>
        <w:t>药物</w:t>
      </w:r>
      <w:r w:rsidRPr="006770FB">
        <w:rPr>
          <w:rFonts w:ascii="宋体" w:eastAsia="宋体" w:hAnsi="宋体"/>
          <w:sz w:val="28"/>
          <w:szCs w:val="28"/>
        </w:rPr>
        <w:t>警戒报告和统计分析结果</w:t>
      </w:r>
      <w:r w:rsidRPr="006770FB">
        <w:rPr>
          <w:rFonts w:ascii="宋体" w:eastAsia="宋体" w:hAnsi="宋体" w:hint="eastAsia"/>
          <w:sz w:val="28"/>
          <w:szCs w:val="28"/>
        </w:rPr>
        <w:t>；</w:t>
      </w:r>
    </w:p>
    <w:p w:rsidR="006A3347" w:rsidRPr="006770FB" w:rsidRDefault="006A3347" w:rsidP="006A3347">
      <w:pPr>
        <w:spacing w:before="240" w:line="300" w:lineRule="auto"/>
        <w:ind w:firstLineChars="200" w:firstLine="560"/>
        <w:jc w:val="left"/>
        <w:rPr>
          <w:rFonts w:ascii="宋体" w:eastAsia="宋体" w:hAnsi="宋体"/>
          <w:sz w:val="28"/>
          <w:szCs w:val="28"/>
        </w:rPr>
      </w:pPr>
      <w:r w:rsidRPr="006770FB">
        <w:rPr>
          <w:rFonts w:ascii="宋体" w:eastAsia="宋体" w:hAnsi="宋体" w:hint="eastAsia"/>
          <w:sz w:val="28"/>
          <w:szCs w:val="28"/>
        </w:rPr>
        <w:t>3. 申请</w:t>
      </w:r>
      <w:r w:rsidRPr="006770FB">
        <w:rPr>
          <w:rFonts w:ascii="宋体" w:eastAsia="宋体" w:hAnsi="宋体"/>
          <w:sz w:val="28"/>
          <w:szCs w:val="28"/>
        </w:rPr>
        <w:t>变更的说明书和标签</w:t>
      </w:r>
      <w:r w:rsidRPr="006770FB">
        <w:rPr>
          <w:rFonts w:ascii="宋体" w:eastAsia="宋体" w:hAnsi="宋体" w:hint="eastAsia"/>
          <w:sz w:val="28"/>
          <w:szCs w:val="28"/>
        </w:rPr>
        <w:t>。</w:t>
      </w:r>
    </w:p>
    <w:p w:rsidR="006A3347" w:rsidRPr="00B16F95" w:rsidRDefault="006A3347" w:rsidP="00483382">
      <w:pPr>
        <w:spacing w:before="240" w:line="300" w:lineRule="auto"/>
        <w:jc w:val="left"/>
        <w:outlineLvl w:val="1"/>
        <w:rPr>
          <w:rFonts w:ascii="仿宋_GB2312" w:eastAsia="仿宋_GB2312" w:hAnsi="宋体" w:hint="eastAsia"/>
          <w:b/>
          <w:sz w:val="28"/>
          <w:szCs w:val="28"/>
        </w:rPr>
      </w:pPr>
      <w:bookmarkStart w:id="10" w:name="_Toc24124023"/>
      <w:r w:rsidRPr="00B16F95">
        <w:rPr>
          <w:rFonts w:ascii="仿宋_GB2312" w:eastAsia="仿宋_GB2312" w:hAnsi="宋体" w:hint="eastAsia"/>
          <w:b/>
          <w:sz w:val="28"/>
          <w:szCs w:val="28"/>
        </w:rPr>
        <w:t>（三）微小变更</w:t>
      </w:r>
      <w:bookmarkEnd w:id="10"/>
    </w:p>
    <w:p w:rsidR="006A3347" w:rsidRPr="006770FB" w:rsidRDefault="006A3347" w:rsidP="006A3347">
      <w:pPr>
        <w:spacing w:before="240" w:line="300" w:lineRule="auto"/>
        <w:ind w:firstLineChars="200" w:firstLine="560"/>
        <w:jc w:val="left"/>
        <w:rPr>
          <w:rFonts w:ascii="宋体" w:eastAsia="宋体" w:hAnsi="宋体"/>
          <w:sz w:val="28"/>
          <w:szCs w:val="28"/>
        </w:rPr>
      </w:pPr>
      <w:r w:rsidRPr="006770FB">
        <w:rPr>
          <w:rFonts w:ascii="宋体" w:eastAsia="宋体" w:hAnsi="宋体"/>
          <w:sz w:val="28"/>
          <w:szCs w:val="28"/>
        </w:rPr>
        <w:t>1.变更内容及变更理由；</w:t>
      </w:r>
    </w:p>
    <w:p w:rsidR="006A3347" w:rsidRPr="006770FB" w:rsidRDefault="006A3347" w:rsidP="006A3347">
      <w:pPr>
        <w:spacing w:before="240" w:line="300" w:lineRule="auto"/>
        <w:ind w:firstLineChars="200" w:firstLine="560"/>
        <w:jc w:val="left"/>
        <w:rPr>
          <w:rFonts w:ascii="宋体" w:eastAsia="宋体" w:hAnsi="宋体"/>
          <w:sz w:val="28"/>
          <w:szCs w:val="28"/>
        </w:rPr>
      </w:pPr>
      <w:r w:rsidRPr="006770FB">
        <w:rPr>
          <w:rFonts w:ascii="宋体" w:eastAsia="宋体" w:hAnsi="宋体"/>
          <w:sz w:val="28"/>
          <w:szCs w:val="28"/>
        </w:rPr>
        <w:t xml:space="preserve">2. </w:t>
      </w:r>
      <w:r w:rsidRPr="006770FB">
        <w:rPr>
          <w:rFonts w:ascii="宋体" w:eastAsia="宋体" w:hAnsi="宋体" w:hint="eastAsia"/>
          <w:sz w:val="28"/>
          <w:szCs w:val="28"/>
        </w:rPr>
        <w:t>支持</w:t>
      </w:r>
      <w:r w:rsidRPr="006770FB">
        <w:rPr>
          <w:rFonts w:ascii="宋体" w:eastAsia="宋体" w:hAnsi="宋体"/>
          <w:sz w:val="28"/>
          <w:szCs w:val="28"/>
        </w:rPr>
        <w:t>变更的证明</w:t>
      </w:r>
      <w:r w:rsidR="004631C9">
        <w:rPr>
          <w:rFonts w:ascii="宋体" w:eastAsia="宋体" w:hAnsi="宋体" w:hint="eastAsia"/>
          <w:sz w:val="28"/>
          <w:szCs w:val="28"/>
        </w:rPr>
        <w:t>性</w:t>
      </w:r>
      <w:r w:rsidRPr="006770FB">
        <w:rPr>
          <w:rFonts w:ascii="宋体" w:eastAsia="宋体" w:hAnsi="宋体"/>
          <w:sz w:val="28"/>
          <w:szCs w:val="28"/>
        </w:rPr>
        <w:t>文件</w:t>
      </w:r>
      <w:r w:rsidR="004631C9">
        <w:rPr>
          <w:rFonts w:ascii="宋体" w:eastAsia="宋体" w:hAnsi="宋体" w:hint="eastAsia"/>
          <w:sz w:val="28"/>
          <w:szCs w:val="28"/>
        </w:rPr>
        <w:t>;</w:t>
      </w:r>
    </w:p>
    <w:p w:rsidR="006A3347" w:rsidRPr="006770FB" w:rsidRDefault="006A3347" w:rsidP="006A3347">
      <w:pPr>
        <w:spacing w:before="240" w:line="300" w:lineRule="auto"/>
        <w:ind w:firstLineChars="200" w:firstLine="560"/>
        <w:jc w:val="left"/>
        <w:rPr>
          <w:rFonts w:ascii="宋体" w:eastAsia="宋体" w:hAnsi="宋体"/>
          <w:sz w:val="28"/>
          <w:szCs w:val="28"/>
        </w:rPr>
      </w:pPr>
      <w:r w:rsidRPr="006770FB">
        <w:rPr>
          <w:rFonts w:ascii="宋体" w:eastAsia="宋体" w:hAnsi="宋体" w:hint="eastAsia"/>
          <w:sz w:val="28"/>
          <w:szCs w:val="28"/>
        </w:rPr>
        <w:t>3.</w:t>
      </w:r>
      <w:r w:rsidRPr="006770FB">
        <w:rPr>
          <w:rFonts w:ascii="宋体" w:eastAsia="宋体" w:hAnsi="宋体"/>
          <w:sz w:val="28"/>
          <w:szCs w:val="28"/>
        </w:rPr>
        <w:t>申请变更的说明书和标签。</w:t>
      </w:r>
    </w:p>
    <w:p w:rsidR="006A3347" w:rsidRPr="00B16F95" w:rsidRDefault="00F75CFE" w:rsidP="00483382">
      <w:pPr>
        <w:spacing w:before="240" w:line="300" w:lineRule="auto"/>
        <w:jc w:val="left"/>
        <w:outlineLvl w:val="0"/>
        <w:rPr>
          <w:rFonts w:ascii="仿宋_GB2312" w:eastAsia="仿宋_GB2312" w:hAnsi="宋体" w:hint="eastAsia"/>
          <w:b/>
          <w:sz w:val="28"/>
          <w:szCs w:val="28"/>
        </w:rPr>
      </w:pPr>
      <w:r>
        <w:rPr>
          <w:rFonts w:ascii="宋体" w:eastAsia="宋体" w:hAnsi="宋体"/>
          <w:b/>
          <w:sz w:val="28"/>
          <w:szCs w:val="28"/>
        </w:rPr>
        <w:t xml:space="preserve"> </w:t>
      </w:r>
      <w:bookmarkStart w:id="11" w:name="_Toc24124024"/>
      <w:r w:rsidR="006A3347" w:rsidRPr="00B16F95">
        <w:rPr>
          <w:rFonts w:ascii="仿宋_GB2312" w:eastAsia="仿宋_GB2312" w:hAnsi="宋体" w:hint="eastAsia"/>
          <w:b/>
          <w:sz w:val="28"/>
          <w:szCs w:val="28"/>
        </w:rPr>
        <w:t>参考文献</w:t>
      </w:r>
      <w:bookmarkEnd w:id="11"/>
    </w:p>
    <w:p w:rsidR="006A3347" w:rsidRPr="006770FB" w:rsidRDefault="006A3347" w:rsidP="006A3347">
      <w:pPr>
        <w:spacing w:before="240" w:line="300" w:lineRule="auto"/>
        <w:jc w:val="left"/>
        <w:rPr>
          <w:rFonts w:ascii="Times New Roman" w:eastAsia="宋体" w:hAnsi="Times New Roman" w:cs="Times New Roman"/>
          <w:sz w:val="28"/>
          <w:szCs w:val="28"/>
        </w:rPr>
      </w:pPr>
      <w:r w:rsidRPr="006770FB">
        <w:rPr>
          <w:rFonts w:ascii="宋体" w:eastAsia="宋体" w:hAnsi="宋体" w:hint="eastAsia"/>
          <w:b/>
          <w:sz w:val="28"/>
          <w:szCs w:val="28"/>
        </w:rPr>
        <w:t>1.</w:t>
      </w:r>
      <w:r w:rsidRPr="006770FB">
        <w:rPr>
          <w:rFonts w:ascii="Times New Roman" w:hAnsi="Times New Roman" w:cs="Times New Roman"/>
          <w:sz w:val="28"/>
          <w:szCs w:val="28"/>
        </w:rPr>
        <w:t xml:space="preserve"> </w:t>
      </w:r>
      <w:r w:rsidRPr="006770FB">
        <w:rPr>
          <w:rFonts w:ascii="Times New Roman" w:eastAsia="宋体" w:hAnsi="Times New Roman" w:cs="Times New Roman"/>
          <w:sz w:val="28"/>
          <w:szCs w:val="28"/>
        </w:rPr>
        <w:t xml:space="preserve">Guidelines on procedures and data requirements for changes to approved </w:t>
      </w:r>
      <w:proofErr w:type="spellStart"/>
      <w:r w:rsidRPr="006770FB">
        <w:rPr>
          <w:rFonts w:ascii="Times New Roman" w:eastAsia="宋体" w:hAnsi="Times New Roman" w:cs="Times New Roman"/>
          <w:sz w:val="28"/>
          <w:szCs w:val="28"/>
        </w:rPr>
        <w:t>biotherapeutic</w:t>
      </w:r>
      <w:proofErr w:type="spellEnd"/>
      <w:r w:rsidRPr="006770FB">
        <w:rPr>
          <w:rFonts w:ascii="Times New Roman" w:eastAsia="宋体" w:hAnsi="Times New Roman" w:cs="Times New Roman"/>
          <w:sz w:val="28"/>
          <w:szCs w:val="28"/>
        </w:rPr>
        <w:t xml:space="preserve"> products Proposed guidelines</w:t>
      </w:r>
      <w:r w:rsidRPr="006770FB">
        <w:rPr>
          <w:rFonts w:ascii="Times New Roman" w:eastAsia="宋体" w:hAnsi="Times New Roman" w:cs="Times New Roman" w:hint="eastAsia"/>
          <w:sz w:val="28"/>
          <w:szCs w:val="28"/>
        </w:rPr>
        <w:t>.</w:t>
      </w:r>
      <w:r w:rsidRPr="006770FB">
        <w:rPr>
          <w:rFonts w:ascii="Times New Roman" w:eastAsia="宋体" w:hAnsi="Times New Roman" w:cs="Times New Roman"/>
          <w:sz w:val="28"/>
          <w:szCs w:val="28"/>
        </w:rPr>
        <w:t xml:space="preserve"> WHO/PAC for </w:t>
      </w:r>
      <w:proofErr w:type="spellStart"/>
      <w:r w:rsidRPr="006770FB">
        <w:rPr>
          <w:rFonts w:ascii="Times New Roman" w:eastAsia="宋体" w:hAnsi="Times New Roman" w:cs="Times New Roman"/>
          <w:sz w:val="28"/>
          <w:szCs w:val="28"/>
        </w:rPr>
        <w:t>BTPs_DRAFT</w:t>
      </w:r>
      <w:proofErr w:type="spellEnd"/>
      <w:r w:rsidRPr="006770FB">
        <w:rPr>
          <w:rFonts w:ascii="Times New Roman" w:eastAsia="宋体" w:hAnsi="Times New Roman" w:cs="Times New Roman"/>
          <w:sz w:val="28"/>
          <w:szCs w:val="28"/>
        </w:rPr>
        <w:t>/3, Oct 2016</w:t>
      </w:r>
      <w:r w:rsidRPr="006770FB">
        <w:rPr>
          <w:rFonts w:ascii="Times New Roman" w:eastAsia="宋体" w:hAnsi="Times New Roman" w:cs="Times New Roman" w:hint="eastAsia"/>
          <w:sz w:val="28"/>
          <w:szCs w:val="28"/>
        </w:rPr>
        <w:t>.</w:t>
      </w:r>
    </w:p>
    <w:p w:rsidR="006A3347" w:rsidRPr="006770FB" w:rsidRDefault="006A3347" w:rsidP="006A3347">
      <w:pPr>
        <w:spacing w:before="240" w:line="300" w:lineRule="auto"/>
        <w:jc w:val="left"/>
        <w:rPr>
          <w:rFonts w:ascii="Times New Roman" w:eastAsia="宋体" w:hAnsi="Times New Roman" w:cs="Times New Roman"/>
          <w:sz w:val="28"/>
          <w:szCs w:val="28"/>
        </w:rPr>
      </w:pPr>
      <w:r w:rsidRPr="006770FB">
        <w:rPr>
          <w:rFonts w:ascii="Times New Roman" w:eastAsia="宋体" w:hAnsi="Times New Roman" w:cs="Times New Roman"/>
          <w:sz w:val="28"/>
          <w:szCs w:val="28"/>
        </w:rPr>
        <w:t>2.</w:t>
      </w:r>
      <w:r w:rsidRPr="006770FB">
        <w:rPr>
          <w:sz w:val="28"/>
          <w:szCs w:val="28"/>
        </w:rPr>
        <w:t xml:space="preserve"> </w:t>
      </w:r>
      <w:r w:rsidRPr="006770FB">
        <w:rPr>
          <w:rFonts w:ascii="Times New Roman" w:eastAsia="宋体" w:hAnsi="Times New Roman" w:cs="Times New Roman"/>
          <w:sz w:val="28"/>
          <w:szCs w:val="28"/>
        </w:rPr>
        <w:t>Guidance for Industry: Changes to an Approved NDA or ANDA. U.S. Department of Health and Human Services,</w:t>
      </w:r>
      <w:r w:rsidR="004631C9">
        <w:rPr>
          <w:rFonts w:ascii="Times New Roman" w:eastAsia="宋体" w:hAnsi="Times New Roman" w:cs="Times New Roman"/>
          <w:sz w:val="28"/>
          <w:szCs w:val="28"/>
        </w:rPr>
        <w:t xml:space="preserve"> </w:t>
      </w:r>
      <w:r w:rsidRPr="006770FB">
        <w:rPr>
          <w:rFonts w:ascii="Times New Roman" w:eastAsia="宋体" w:hAnsi="Times New Roman" w:cs="Times New Roman"/>
          <w:sz w:val="28"/>
          <w:szCs w:val="28"/>
        </w:rPr>
        <w:t>Food and Drug Administration,</w:t>
      </w:r>
      <w:r w:rsidR="004631C9">
        <w:rPr>
          <w:rFonts w:ascii="Times New Roman" w:eastAsia="宋体" w:hAnsi="Times New Roman" w:cs="Times New Roman"/>
          <w:sz w:val="28"/>
          <w:szCs w:val="28"/>
        </w:rPr>
        <w:t xml:space="preserve"> </w:t>
      </w:r>
      <w:r w:rsidRPr="006770FB">
        <w:rPr>
          <w:rFonts w:ascii="Times New Roman" w:eastAsia="宋体" w:hAnsi="Times New Roman" w:cs="Times New Roman"/>
          <w:sz w:val="28"/>
          <w:szCs w:val="28"/>
        </w:rPr>
        <w:t>Center for Drug Evaluation and Research (CDER), April 2004, CMC.</w:t>
      </w:r>
    </w:p>
    <w:p w:rsidR="006A3347" w:rsidRPr="006770FB" w:rsidRDefault="006A3347" w:rsidP="006A3347">
      <w:pPr>
        <w:spacing w:before="240" w:line="300" w:lineRule="auto"/>
        <w:jc w:val="left"/>
        <w:rPr>
          <w:rFonts w:ascii="宋体" w:eastAsia="宋体" w:hAnsi="宋体"/>
          <w:sz w:val="28"/>
          <w:szCs w:val="28"/>
        </w:rPr>
      </w:pPr>
      <w:r w:rsidRPr="006770FB">
        <w:rPr>
          <w:rFonts w:ascii="Times New Roman" w:eastAsia="宋体" w:hAnsi="Times New Roman" w:cs="Times New Roman"/>
          <w:sz w:val="28"/>
          <w:szCs w:val="28"/>
        </w:rPr>
        <w:t>3.</w:t>
      </w:r>
      <w:r w:rsidRPr="006770FB">
        <w:rPr>
          <w:sz w:val="28"/>
          <w:szCs w:val="28"/>
        </w:rPr>
        <w:t xml:space="preserve"> </w:t>
      </w:r>
      <w:r w:rsidRPr="006770FB">
        <w:rPr>
          <w:rFonts w:ascii="Times New Roman" w:eastAsia="宋体" w:hAnsi="Times New Roman" w:cs="Times New Roman"/>
          <w:sz w:val="28"/>
          <w:szCs w:val="28"/>
        </w:rPr>
        <w:t xml:space="preserve">Guidelines on the details of the various categories of variations, on the operation of the procedures laid down in Chapters II, </w:t>
      </w:r>
      <w:proofErr w:type="spellStart"/>
      <w:r w:rsidRPr="006770FB">
        <w:rPr>
          <w:rFonts w:ascii="Times New Roman" w:eastAsia="宋体" w:hAnsi="Times New Roman" w:cs="Times New Roman"/>
          <w:sz w:val="28"/>
          <w:szCs w:val="28"/>
        </w:rPr>
        <w:t>IIa</w:t>
      </w:r>
      <w:proofErr w:type="spellEnd"/>
      <w:r w:rsidRPr="006770FB">
        <w:rPr>
          <w:rFonts w:ascii="Times New Roman" w:eastAsia="宋体" w:hAnsi="Times New Roman" w:cs="Times New Roman"/>
          <w:sz w:val="28"/>
          <w:szCs w:val="28"/>
        </w:rPr>
        <w:t xml:space="preserve">, III and IV of </w:t>
      </w:r>
      <w:r w:rsidRPr="006770FB">
        <w:rPr>
          <w:rFonts w:ascii="Times New Roman" w:eastAsia="宋体" w:hAnsi="Times New Roman" w:cs="Times New Roman"/>
          <w:sz w:val="28"/>
          <w:szCs w:val="28"/>
        </w:rPr>
        <w:lastRenderedPageBreak/>
        <w:t>Commission Regulation (EC) No 1234/2008 of 24 November 2008 concerning the examination of variations to the terms of marketing authori</w:t>
      </w:r>
      <w:r w:rsidR="004631C9">
        <w:rPr>
          <w:rFonts w:ascii="Times New Roman" w:eastAsia="宋体" w:hAnsi="Times New Roman" w:cs="Times New Roman"/>
          <w:sz w:val="28"/>
          <w:szCs w:val="28"/>
        </w:rPr>
        <w:t>z</w:t>
      </w:r>
      <w:r w:rsidRPr="006770FB">
        <w:rPr>
          <w:rFonts w:ascii="Times New Roman" w:eastAsia="宋体" w:hAnsi="Times New Roman" w:cs="Times New Roman"/>
          <w:sz w:val="28"/>
          <w:szCs w:val="28"/>
        </w:rPr>
        <w:t>ations for medicinal products for human use and veterinary medicinal products and on the documentation to be submitted pursuant to those procedures.</w:t>
      </w:r>
      <w:r w:rsidRPr="006770FB">
        <w:rPr>
          <w:sz w:val="28"/>
          <w:szCs w:val="28"/>
        </w:rPr>
        <w:t xml:space="preserve"> </w:t>
      </w:r>
      <w:r w:rsidRPr="006770FB">
        <w:rPr>
          <w:rFonts w:ascii="Times New Roman" w:eastAsia="宋体" w:hAnsi="Times New Roman" w:cs="Times New Roman"/>
          <w:sz w:val="28"/>
          <w:szCs w:val="28"/>
        </w:rPr>
        <w:t>Official Journal of the European Union, 2013/C 223/01.</w:t>
      </w:r>
    </w:p>
    <w:p w:rsidR="00E4419D" w:rsidRDefault="00E4419D"/>
    <w:p w:rsidR="00E4419D" w:rsidRPr="00B16F95" w:rsidRDefault="00483382" w:rsidP="00483382">
      <w:pPr>
        <w:spacing w:before="240" w:line="300" w:lineRule="auto"/>
        <w:jc w:val="left"/>
        <w:outlineLvl w:val="0"/>
        <w:rPr>
          <w:rFonts w:ascii="仿宋_GB2312" w:eastAsia="仿宋_GB2312" w:hAnsi="宋体" w:hint="eastAsia"/>
          <w:b/>
          <w:sz w:val="28"/>
          <w:szCs w:val="28"/>
        </w:rPr>
      </w:pPr>
      <w:bookmarkStart w:id="12" w:name="_Toc24124025"/>
      <w:r w:rsidRPr="00B16F95">
        <w:rPr>
          <w:rFonts w:ascii="仿宋_GB2312" w:eastAsia="仿宋_GB2312" w:hAnsi="宋体" w:hint="eastAsia"/>
          <w:b/>
          <w:sz w:val="28"/>
          <w:szCs w:val="28"/>
        </w:rPr>
        <w:t>著者</w:t>
      </w:r>
      <w:bookmarkEnd w:id="12"/>
    </w:p>
    <w:p w:rsidR="00483382" w:rsidRPr="00483382" w:rsidRDefault="00483382" w:rsidP="00B16F95">
      <w:pPr>
        <w:spacing w:before="240" w:line="300" w:lineRule="auto"/>
        <w:ind w:firstLineChars="200" w:firstLine="560"/>
        <w:jc w:val="left"/>
        <w:rPr>
          <w:rFonts w:ascii="Times New Roman" w:eastAsia="宋体" w:hAnsi="Times New Roman" w:cs="Times New Roman"/>
          <w:sz w:val="28"/>
          <w:szCs w:val="28"/>
        </w:rPr>
      </w:pPr>
      <w:r>
        <w:rPr>
          <w:rFonts w:ascii="Times New Roman" w:eastAsia="宋体" w:hAnsi="Times New Roman" w:cs="Times New Roman" w:hint="eastAsia"/>
          <w:sz w:val="28"/>
          <w:szCs w:val="28"/>
        </w:rPr>
        <w:t>《</w:t>
      </w:r>
      <w:r w:rsidRPr="00483382">
        <w:rPr>
          <w:rFonts w:ascii="Times New Roman" w:eastAsia="宋体" w:hAnsi="Times New Roman" w:cs="Times New Roman" w:hint="eastAsia"/>
          <w:sz w:val="28"/>
          <w:szCs w:val="28"/>
        </w:rPr>
        <w:t>已上市</w:t>
      </w:r>
      <w:r w:rsidRPr="00483382">
        <w:rPr>
          <w:rFonts w:ascii="Times New Roman" w:eastAsia="宋体" w:hAnsi="Times New Roman" w:cs="Times New Roman"/>
          <w:sz w:val="28"/>
          <w:szCs w:val="28"/>
        </w:rPr>
        <w:t>药品</w:t>
      </w:r>
      <w:r w:rsidRPr="00483382">
        <w:rPr>
          <w:rFonts w:ascii="Times New Roman" w:eastAsia="宋体" w:hAnsi="Times New Roman" w:cs="Times New Roman" w:hint="eastAsia"/>
          <w:sz w:val="28"/>
          <w:szCs w:val="28"/>
        </w:rPr>
        <w:t>临床变更技术</w:t>
      </w:r>
      <w:r w:rsidRPr="00483382">
        <w:rPr>
          <w:rFonts w:ascii="Times New Roman" w:eastAsia="宋体" w:hAnsi="Times New Roman" w:cs="Times New Roman"/>
          <w:sz w:val="28"/>
          <w:szCs w:val="28"/>
        </w:rPr>
        <w:t>指导原则</w:t>
      </w:r>
      <w:r>
        <w:rPr>
          <w:rFonts w:ascii="Times New Roman" w:eastAsia="宋体" w:hAnsi="Times New Roman" w:cs="Times New Roman" w:hint="eastAsia"/>
          <w:sz w:val="28"/>
          <w:szCs w:val="28"/>
        </w:rPr>
        <w:t>》</w:t>
      </w:r>
      <w:r w:rsidRPr="006235C9">
        <w:rPr>
          <w:rFonts w:ascii="仿宋_GB2312" w:eastAsia="仿宋_GB2312" w:hAnsi="Times New Roman" w:cs="仿宋_GB2312"/>
          <w:sz w:val="28"/>
          <w:szCs w:val="28"/>
        </w:rPr>
        <w:t>课题研究组</w:t>
      </w:r>
    </w:p>
    <w:p w:rsidR="00483382" w:rsidRDefault="00483382"/>
    <w:p w:rsidR="00483382" w:rsidRDefault="00483382"/>
    <w:p w:rsidR="00E4419D" w:rsidRPr="004A0190" w:rsidRDefault="00E4419D" w:rsidP="004A0190">
      <w:pPr>
        <w:spacing w:beforeLines="50" w:before="156" w:afterLines="50" w:after="156"/>
        <w:rPr>
          <w:sz w:val="28"/>
          <w:szCs w:val="28"/>
        </w:rPr>
      </w:pPr>
    </w:p>
    <w:sectPr w:rsidR="00E4419D" w:rsidRPr="004A01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557" w:rsidRDefault="00B04557" w:rsidP="006A3347">
      <w:r>
        <w:separator/>
      </w:r>
    </w:p>
  </w:endnote>
  <w:endnote w:type="continuationSeparator" w:id="0">
    <w:p w:rsidR="00B04557" w:rsidRDefault="00B04557" w:rsidP="006A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8724107"/>
      <w:docPartObj>
        <w:docPartGallery w:val="Page Numbers (Bottom of Page)"/>
        <w:docPartUnique/>
      </w:docPartObj>
    </w:sdtPr>
    <w:sdtEndPr/>
    <w:sdtContent>
      <w:sdt>
        <w:sdtPr>
          <w:id w:val="1728636285"/>
          <w:docPartObj>
            <w:docPartGallery w:val="Page Numbers (Top of Page)"/>
            <w:docPartUnique/>
          </w:docPartObj>
        </w:sdtPr>
        <w:sdtEndPr/>
        <w:sdtContent>
          <w:p w:rsidR="00F75CFE" w:rsidRDefault="00F75CFE">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16F95">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16F95">
              <w:rPr>
                <w:b/>
                <w:bCs/>
                <w:noProof/>
              </w:rPr>
              <w:t>10</w:t>
            </w:r>
            <w:r>
              <w:rPr>
                <w:b/>
                <w:bCs/>
                <w:sz w:val="24"/>
                <w:szCs w:val="24"/>
              </w:rPr>
              <w:fldChar w:fldCharType="end"/>
            </w:r>
          </w:p>
        </w:sdtContent>
      </w:sdt>
    </w:sdtContent>
  </w:sdt>
  <w:p w:rsidR="00F75CFE" w:rsidRDefault="00F75CF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557" w:rsidRDefault="00B04557" w:rsidP="006A3347">
      <w:r>
        <w:separator/>
      </w:r>
    </w:p>
  </w:footnote>
  <w:footnote w:type="continuationSeparator" w:id="0">
    <w:p w:rsidR="00B04557" w:rsidRDefault="00B04557" w:rsidP="006A334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10A3E"/>
    <w:multiLevelType w:val="hybridMultilevel"/>
    <w:tmpl w:val="7F485740"/>
    <w:lvl w:ilvl="0" w:tplc="1428B31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955"/>
    <w:rsid w:val="00001654"/>
    <w:rsid w:val="000042BB"/>
    <w:rsid w:val="0001289A"/>
    <w:rsid w:val="00014F41"/>
    <w:rsid w:val="00015DE9"/>
    <w:rsid w:val="000175D2"/>
    <w:rsid w:val="00017B89"/>
    <w:rsid w:val="000327F7"/>
    <w:rsid w:val="000340E7"/>
    <w:rsid w:val="00036C7A"/>
    <w:rsid w:val="0004776D"/>
    <w:rsid w:val="0005335F"/>
    <w:rsid w:val="00053D2E"/>
    <w:rsid w:val="000610BC"/>
    <w:rsid w:val="000679F4"/>
    <w:rsid w:val="00071B9E"/>
    <w:rsid w:val="00082694"/>
    <w:rsid w:val="00085C9F"/>
    <w:rsid w:val="00092012"/>
    <w:rsid w:val="000921F0"/>
    <w:rsid w:val="00092253"/>
    <w:rsid w:val="000A1F3B"/>
    <w:rsid w:val="000A486E"/>
    <w:rsid w:val="000B630B"/>
    <w:rsid w:val="000B64D5"/>
    <w:rsid w:val="000C59C2"/>
    <w:rsid w:val="000D1E91"/>
    <w:rsid w:val="000D35E3"/>
    <w:rsid w:val="000E3102"/>
    <w:rsid w:val="000E333B"/>
    <w:rsid w:val="000F7E89"/>
    <w:rsid w:val="0010184F"/>
    <w:rsid w:val="001100B0"/>
    <w:rsid w:val="00110992"/>
    <w:rsid w:val="00111777"/>
    <w:rsid w:val="00112C42"/>
    <w:rsid w:val="00127808"/>
    <w:rsid w:val="00136CC7"/>
    <w:rsid w:val="001378F4"/>
    <w:rsid w:val="0014402A"/>
    <w:rsid w:val="00172243"/>
    <w:rsid w:val="001845D8"/>
    <w:rsid w:val="001A2666"/>
    <w:rsid w:val="001C75BD"/>
    <w:rsid w:val="001D0E6A"/>
    <w:rsid w:val="001D47D6"/>
    <w:rsid w:val="001E5BEB"/>
    <w:rsid w:val="001E6D93"/>
    <w:rsid w:val="001F12E1"/>
    <w:rsid w:val="001F26DF"/>
    <w:rsid w:val="001F3317"/>
    <w:rsid w:val="001F4F67"/>
    <w:rsid w:val="002057D3"/>
    <w:rsid w:val="0023361F"/>
    <w:rsid w:val="0024068A"/>
    <w:rsid w:val="00244788"/>
    <w:rsid w:val="00254367"/>
    <w:rsid w:val="00264E74"/>
    <w:rsid w:val="00274871"/>
    <w:rsid w:val="0027609B"/>
    <w:rsid w:val="002857B9"/>
    <w:rsid w:val="00290B2B"/>
    <w:rsid w:val="00294D51"/>
    <w:rsid w:val="002A3F01"/>
    <w:rsid w:val="002A43AF"/>
    <w:rsid w:val="002A4EB2"/>
    <w:rsid w:val="002A741B"/>
    <w:rsid w:val="002B0B0C"/>
    <w:rsid w:val="002B21C1"/>
    <w:rsid w:val="002B6D59"/>
    <w:rsid w:val="002C6E5E"/>
    <w:rsid w:val="002C797F"/>
    <w:rsid w:val="002D3F0C"/>
    <w:rsid w:val="002D6435"/>
    <w:rsid w:val="002D6C9C"/>
    <w:rsid w:val="002E2E90"/>
    <w:rsid w:val="002E38D6"/>
    <w:rsid w:val="002F34D3"/>
    <w:rsid w:val="00311F64"/>
    <w:rsid w:val="003147CF"/>
    <w:rsid w:val="00315336"/>
    <w:rsid w:val="0032384E"/>
    <w:rsid w:val="00331C09"/>
    <w:rsid w:val="00336FFA"/>
    <w:rsid w:val="0033771F"/>
    <w:rsid w:val="00340B37"/>
    <w:rsid w:val="00343FDA"/>
    <w:rsid w:val="00344139"/>
    <w:rsid w:val="00360F5C"/>
    <w:rsid w:val="00363CD1"/>
    <w:rsid w:val="00372746"/>
    <w:rsid w:val="003731EA"/>
    <w:rsid w:val="00375643"/>
    <w:rsid w:val="00377E5D"/>
    <w:rsid w:val="003838D7"/>
    <w:rsid w:val="00383F62"/>
    <w:rsid w:val="003937B9"/>
    <w:rsid w:val="003A659D"/>
    <w:rsid w:val="003C2687"/>
    <w:rsid w:val="003C26E3"/>
    <w:rsid w:val="003C7846"/>
    <w:rsid w:val="003D6799"/>
    <w:rsid w:val="003D79C3"/>
    <w:rsid w:val="003F3800"/>
    <w:rsid w:val="00400B53"/>
    <w:rsid w:val="00400B84"/>
    <w:rsid w:val="004014F9"/>
    <w:rsid w:val="004041C9"/>
    <w:rsid w:val="00405CF1"/>
    <w:rsid w:val="0041098C"/>
    <w:rsid w:val="00410AF0"/>
    <w:rsid w:val="0042658E"/>
    <w:rsid w:val="00445288"/>
    <w:rsid w:val="00450BAA"/>
    <w:rsid w:val="004511B5"/>
    <w:rsid w:val="00452DB7"/>
    <w:rsid w:val="00453CE0"/>
    <w:rsid w:val="004631C9"/>
    <w:rsid w:val="00464E6B"/>
    <w:rsid w:val="00465D91"/>
    <w:rsid w:val="00466B3D"/>
    <w:rsid w:val="00483382"/>
    <w:rsid w:val="004A0190"/>
    <w:rsid w:val="004A36F4"/>
    <w:rsid w:val="004B0030"/>
    <w:rsid w:val="004B1E01"/>
    <w:rsid w:val="004B2327"/>
    <w:rsid w:val="004B560C"/>
    <w:rsid w:val="004B6362"/>
    <w:rsid w:val="004C5953"/>
    <w:rsid w:val="004E154D"/>
    <w:rsid w:val="004E6F59"/>
    <w:rsid w:val="004E7835"/>
    <w:rsid w:val="004E7FB5"/>
    <w:rsid w:val="004F017F"/>
    <w:rsid w:val="004F2B38"/>
    <w:rsid w:val="004F6506"/>
    <w:rsid w:val="00502A81"/>
    <w:rsid w:val="005102F4"/>
    <w:rsid w:val="005159E8"/>
    <w:rsid w:val="00522834"/>
    <w:rsid w:val="00541FEE"/>
    <w:rsid w:val="00547D0B"/>
    <w:rsid w:val="00556C22"/>
    <w:rsid w:val="00556DDA"/>
    <w:rsid w:val="00556E8D"/>
    <w:rsid w:val="0055787B"/>
    <w:rsid w:val="0056176D"/>
    <w:rsid w:val="00567937"/>
    <w:rsid w:val="005715AA"/>
    <w:rsid w:val="005741B4"/>
    <w:rsid w:val="00576209"/>
    <w:rsid w:val="00592D5C"/>
    <w:rsid w:val="005A00EF"/>
    <w:rsid w:val="005A642A"/>
    <w:rsid w:val="005B617F"/>
    <w:rsid w:val="005C7FA8"/>
    <w:rsid w:val="005D192E"/>
    <w:rsid w:val="005E65DF"/>
    <w:rsid w:val="005F32C6"/>
    <w:rsid w:val="006049D9"/>
    <w:rsid w:val="00607387"/>
    <w:rsid w:val="00610DA7"/>
    <w:rsid w:val="00613C18"/>
    <w:rsid w:val="00614825"/>
    <w:rsid w:val="006171CE"/>
    <w:rsid w:val="006322D9"/>
    <w:rsid w:val="006373D5"/>
    <w:rsid w:val="00653036"/>
    <w:rsid w:val="00653DD9"/>
    <w:rsid w:val="00653FAD"/>
    <w:rsid w:val="0066031D"/>
    <w:rsid w:val="00674422"/>
    <w:rsid w:val="00676DD6"/>
    <w:rsid w:val="00680EC4"/>
    <w:rsid w:val="00684286"/>
    <w:rsid w:val="00684376"/>
    <w:rsid w:val="00690513"/>
    <w:rsid w:val="00695351"/>
    <w:rsid w:val="006A050F"/>
    <w:rsid w:val="006A18FA"/>
    <w:rsid w:val="006A3347"/>
    <w:rsid w:val="006A746F"/>
    <w:rsid w:val="006B2435"/>
    <w:rsid w:val="006B35B3"/>
    <w:rsid w:val="006C2709"/>
    <w:rsid w:val="006C3179"/>
    <w:rsid w:val="006C6DEE"/>
    <w:rsid w:val="006D3896"/>
    <w:rsid w:val="006D45BC"/>
    <w:rsid w:val="006D4E28"/>
    <w:rsid w:val="006D7D81"/>
    <w:rsid w:val="006F1F43"/>
    <w:rsid w:val="006F4001"/>
    <w:rsid w:val="006F4013"/>
    <w:rsid w:val="006F4BD3"/>
    <w:rsid w:val="00700560"/>
    <w:rsid w:val="0070535B"/>
    <w:rsid w:val="00705A7E"/>
    <w:rsid w:val="00710332"/>
    <w:rsid w:val="007116DE"/>
    <w:rsid w:val="00715E12"/>
    <w:rsid w:val="00721AF1"/>
    <w:rsid w:val="00721DCE"/>
    <w:rsid w:val="00723C2A"/>
    <w:rsid w:val="00734D5E"/>
    <w:rsid w:val="0074169E"/>
    <w:rsid w:val="00744FFF"/>
    <w:rsid w:val="00751384"/>
    <w:rsid w:val="00756B31"/>
    <w:rsid w:val="0076063C"/>
    <w:rsid w:val="00772304"/>
    <w:rsid w:val="007815B9"/>
    <w:rsid w:val="00785E71"/>
    <w:rsid w:val="00792687"/>
    <w:rsid w:val="00792697"/>
    <w:rsid w:val="007B2400"/>
    <w:rsid w:val="007B44C3"/>
    <w:rsid w:val="007B53ED"/>
    <w:rsid w:val="007C03D4"/>
    <w:rsid w:val="007D5AD4"/>
    <w:rsid w:val="007D78F4"/>
    <w:rsid w:val="007E015E"/>
    <w:rsid w:val="007E08F2"/>
    <w:rsid w:val="007E7607"/>
    <w:rsid w:val="007F6BFA"/>
    <w:rsid w:val="008109EA"/>
    <w:rsid w:val="00814DBE"/>
    <w:rsid w:val="00820340"/>
    <w:rsid w:val="0085298F"/>
    <w:rsid w:val="00856E0C"/>
    <w:rsid w:val="0086057E"/>
    <w:rsid w:val="00863CA6"/>
    <w:rsid w:val="008677E9"/>
    <w:rsid w:val="00872E62"/>
    <w:rsid w:val="00882D58"/>
    <w:rsid w:val="00894DDD"/>
    <w:rsid w:val="008970A5"/>
    <w:rsid w:val="008A2E26"/>
    <w:rsid w:val="008A455F"/>
    <w:rsid w:val="008A4EA8"/>
    <w:rsid w:val="008B49C9"/>
    <w:rsid w:val="008B611F"/>
    <w:rsid w:val="008C47CE"/>
    <w:rsid w:val="008C5CA1"/>
    <w:rsid w:val="008D09EF"/>
    <w:rsid w:val="008D308A"/>
    <w:rsid w:val="008D3B0E"/>
    <w:rsid w:val="008E4865"/>
    <w:rsid w:val="008E5EF1"/>
    <w:rsid w:val="008F320C"/>
    <w:rsid w:val="009057FD"/>
    <w:rsid w:val="00910D6D"/>
    <w:rsid w:val="00913955"/>
    <w:rsid w:val="00914211"/>
    <w:rsid w:val="009265E7"/>
    <w:rsid w:val="00942946"/>
    <w:rsid w:val="009435AB"/>
    <w:rsid w:val="00947268"/>
    <w:rsid w:val="00960EE1"/>
    <w:rsid w:val="009620A1"/>
    <w:rsid w:val="00962136"/>
    <w:rsid w:val="0096710D"/>
    <w:rsid w:val="00977A32"/>
    <w:rsid w:val="009837A8"/>
    <w:rsid w:val="00983D01"/>
    <w:rsid w:val="00991189"/>
    <w:rsid w:val="00991D06"/>
    <w:rsid w:val="00993660"/>
    <w:rsid w:val="009A2817"/>
    <w:rsid w:val="009A2A79"/>
    <w:rsid w:val="009A3E49"/>
    <w:rsid w:val="009B30A1"/>
    <w:rsid w:val="009B3811"/>
    <w:rsid w:val="009B5156"/>
    <w:rsid w:val="009B5D4C"/>
    <w:rsid w:val="009B70AB"/>
    <w:rsid w:val="009C5F96"/>
    <w:rsid w:val="009C6165"/>
    <w:rsid w:val="009D0CDD"/>
    <w:rsid w:val="009D2A6D"/>
    <w:rsid w:val="009D2F89"/>
    <w:rsid w:val="009F2249"/>
    <w:rsid w:val="009F425A"/>
    <w:rsid w:val="00A25693"/>
    <w:rsid w:val="00A34A65"/>
    <w:rsid w:val="00A40525"/>
    <w:rsid w:val="00A53102"/>
    <w:rsid w:val="00A57E72"/>
    <w:rsid w:val="00A6068D"/>
    <w:rsid w:val="00A61993"/>
    <w:rsid w:val="00A64F3E"/>
    <w:rsid w:val="00A80958"/>
    <w:rsid w:val="00A81F3E"/>
    <w:rsid w:val="00A95DAF"/>
    <w:rsid w:val="00A96B51"/>
    <w:rsid w:val="00AA5229"/>
    <w:rsid w:val="00AA6C24"/>
    <w:rsid w:val="00AB14FE"/>
    <w:rsid w:val="00AB3F63"/>
    <w:rsid w:val="00AB463A"/>
    <w:rsid w:val="00AB6DEA"/>
    <w:rsid w:val="00AC5BAD"/>
    <w:rsid w:val="00AC750B"/>
    <w:rsid w:val="00AD185B"/>
    <w:rsid w:val="00B0049B"/>
    <w:rsid w:val="00B04557"/>
    <w:rsid w:val="00B04E22"/>
    <w:rsid w:val="00B125F2"/>
    <w:rsid w:val="00B16F95"/>
    <w:rsid w:val="00B17D09"/>
    <w:rsid w:val="00B26C4F"/>
    <w:rsid w:val="00B27A7C"/>
    <w:rsid w:val="00B312F6"/>
    <w:rsid w:val="00B32089"/>
    <w:rsid w:val="00B34510"/>
    <w:rsid w:val="00B35507"/>
    <w:rsid w:val="00B369EC"/>
    <w:rsid w:val="00B37E16"/>
    <w:rsid w:val="00B472D8"/>
    <w:rsid w:val="00B4790C"/>
    <w:rsid w:val="00B50F19"/>
    <w:rsid w:val="00B54D1D"/>
    <w:rsid w:val="00B56CE6"/>
    <w:rsid w:val="00B60E2E"/>
    <w:rsid w:val="00B61C3F"/>
    <w:rsid w:val="00B7209F"/>
    <w:rsid w:val="00B7359A"/>
    <w:rsid w:val="00B76197"/>
    <w:rsid w:val="00B866A6"/>
    <w:rsid w:val="00B87192"/>
    <w:rsid w:val="00BB3B60"/>
    <w:rsid w:val="00BC47B5"/>
    <w:rsid w:val="00BC592D"/>
    <w:rsid w:val="00BE3509"/>
    <w:rsid w:val="00BF4579"/>
    <w:rsid w:val="00C024BA"/>
    <w:rsid w:val="00C028F0"/>
    <w:rsid w:val="00C02CA8"/>
    <w:rsid w:val="00C07B0A"/>
    <w:rsid w:val="00C13A87"/>
    <w:rsid w:val="00C13E24"/>
    <w:rsid w:val="00C1590F"/>
    <w:rsid w:val="00C2340A"/>
    <w:rsid w:val="00C237FF"/>
    <w:rsid w:val="00C24E07"/>
    <w:rsid w:val="00C3480B"/>
    <w:rsid w:val="00C35946"/>
    <w:rsid w:val="00C40304"/>
    <w:rsid w:val="00C411DC"/>
    <w:rsid w:val="00C471D5"/>
    <w:rsid w:val="00C50C50"/>
    <w:rsid w:val="00C51A1E"/>
    <w:rsid w:val="00C531E4"/>
    <w:rsid w:val="00C5339A"/>
    <w:rsid w:val="00C555F5"/>
    <w:rsid w:val="00C61169"/>
    <w:rsid w:val="00C7523A"/>
    <w:rsid w:val="00C75ACA"/>
    <w:rsid w:val="00C83CD8"/>
    <w:rsid w:val="00C86357"/>
    <w:rsid w:val="00C91D88"/>
    <w:rsid w:val="00CA3FBE"/>
    <w:rsid w:val="00CA587B"/>
    <w:rsid w:val="00CB0CC0"/>
    <w:rsid w:val="00CB1194"/>
    <w:rsid w:val="00CB4BFB"/>
    <w:rsid w:val="00CB531D"/>
    <w:rsid w:val="00CB6C3F"/>
    <w:rsid w:val="00CC0395"/>
    <w:rsid w:val="00CC3586"/>
    <w:rsid w:val="00CD262B"/>
    <w:rsid w:val="00CE6A80"/>
    <w:rsid w:val="00D05C08"/>
    <w:rsid w:val="00D375DF"/>
    <w:rsid w:val="00D37C4F"/>
    <w:rsid w:val="00D40606"/>
    <w:rsid w:val="00D53EB6"/>
    <w:rsid w:val="00D57804"/>
    <w:rsid w:val="00D759D4"/>
    <w:rsid w:val="00D80CA9"/>
    <w:rsid w:val="00D839BB"/>
    <w:rsid w:val="00DA40DF"/>
    <w:rsid w:val="00DA6D0C"/>
    <w:rsid w:val="00DB0B60"/>
    <w:rsid w:val="00DB5092"/>
    <w:rsid w:val="00DB6C6D"/>
    <w:rsid w:val="00DC019E"/>
    <w:rsid w:val="00DC02F5"/>
    <w:rsid w:val="00DC2FAC"/>
    <w:rsid w:val="00DC38C6"/>
    <w:rsid w:val="00DC3A7B"/>
    <w:rsid w:val="00DD0295"/>
    <w:rsid w:val="00DD0920"/>
    <w:rsid w:val="00DD4732"/>
    <w:rsid w:val="00DD5F77"/>
    <w:rsid w:val="00DD73A1"/>
    <w:rsid w:val="00DE0C8F"/>
    <w:rsid w:val="00DE284F"/>
    <w:rsid w:val="00DE2C1B"/>
    <w:rsid w:val="00DF04CF"/>
    <w:rsid w:val="00DF278E"/>
    <w:rsid w:val="00DF3173"/>
    <w:rsid w:val="00DF79D8"/>
    <w:rsid w:val="00E2071D"/>
    <w:rsid w:val="00E22E71"/>
    <w:rsid w:val="00E3170E"/>
    <w:rsid w:val="00E4419D"/>
    <w:rsid w:val="00E47F10"/>
    <w:rsid w:val="00E53AD5"/>
    <w:rsid w:val="00E619DE"/>
    <w:rsid w:val="00E62E6E"/>
    <w:rsid w:val="00E66910"/>
    <w:rsid w:val="00E740BF"/>
    <w:rsid w:val="00E74141"/>
    <w:rsid w:val="00E75B9E"/>
    <w:rsid w:val="00E80E2F"/>
    <w:rsid w:val="00E81A05"/>
    <w:rsid w:val="00E82E5D"/>
    <w:rsid w:val="00EA0234"/>
    <w:rsid w:val="00EA0A2E"/>
    <w:rsid w:val="00EA3806"/>
    <w:rsid w:val="00EA5CEA"/>
    <w:rsid w:val="00EA7F38"/>
    <w:rsid w:val="00EC4FDC"/>
    <w:rsid w:val="00ED1F57"/>
    <w:rsid w:val="00ED2D1A"/>
    <w:rsid w:val="00ED72AF"/>
    <w:rsid w:val="00EE1F29"/>
    <w:rsid w:val="00EF0F35"/>
    <w:rsid w:val="00EF33A4"/>
    <w:rsid w:val="00EF52D6"/>
    <w:rsid w:val="00F0127D"/>
    <w:rsid w:val="00F10AB9"/>
    <w:rsid w:val="00F10DA8"/>
    <w:rsid w:val="00F13A2E"/>
    <w:rsid w:val="00F13BB8"/>
    <w:rsid w:val="00F14562"/>
    <w:rsid w:val="00F31C9E"/>
    <w:rsid w:val="00F41B0A"/>
    <w:rsid w:val="00F43C6C"/>
    <w:rsid w:val="00F519CF"/>
    <w:rsid w:val="00F5331B"/>
    <w:rsid w:val="00F636CA"/>
    <w:rsid w:val="00F75CFE"/>
    <w:rsid w:val="00F761CE"/>
    <w:rsid w:val="00F92717"/>
    <w:rsid w:val="00FA1BB5"/>
    <w:rsid w:val="00FB0C42"/>
    <w:rsid w:val="00FB1F0F"/>
    <w:rsid w:val="00FB3009"/>
    <w:rsid w:val="00FB3632"/>
    <w:rsid w:val="00FC19F6"/>
    <w:rsid w:val="00FC51AD"/>
    <w:rsid w:val="00FE1DCB"/>
    <w:rsid w:val="00FE49FB"/>
    <w:rsid w:val="00FF3CC0"/>
    <w:rsid w:val="00FF48F2"/>
    <w:rsid w:val="00FF50AC"/>
    <w:rsid w:val="00FF6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CF5AE5"/>
  <w15:chartTrackingRefBased/>
  <w15:docId w15:val="{22C3CC99-8C2F-4BD6-92EE-431492D09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3347"/>
    <w:pPr>
      <w:widowControl w:val="0"/>
      <w:jc w:val="both"/>
    </w:pPr>
  </w:style>
  <w:style w:type="paragraph" w:styleId="1">
    <w:name w:val="heading 1"/>
    <w:basedOn w:val="a"/>
    <w:next w:val="a"/>
    <w:link w:val="10"/>
    <w:uiPriority w:val="9"/>
    <w:qFormat/>
    <w:rsid w:val="0048338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334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A3347"/>
    <w:rPr>
      <w:sz w:val="18"/>
      <w:szCs w:val="18"/>
    </w:rPr>
  </w:style>
  <w:style w:type="paragraph" w:styleId="a5">
    <w:name w:val="footer"/>
    <w:basedOn w:val="a"/>
    <w:link w:val="a6"/>
    <w:uiPriority w:val="99"/>
    <w:unhideWhenUsed/>
    <w:rsid w:val="006A3347"/>
    <w:pPr>
      <w:tabs>
        <w:tab w:val="center" w:pos="4153"/>
        <w:tab w:val="right" w:pos="8306"/>
      </w:tabs>
      <w:snapToGrid w:val="0"/>
      <w:jc w:val="left"/>
    </w:pPr>
    <w:rPr>
      <w:sz w:val="18"/>
      <w:szCs w:val="18"/>
    </w:rPr>
  </w:style>
  <w:style w:type="character" w:customStyle="1" w:styleId="a6">
    <w:name w:val="页脚 字符"/>
    <w:basedOn w:val="a0"/>
    <w:link w:val="a5"/>
    <w:uiPriority w:val="99"/>
    <w:rsid w:val="006A3347"/>
    <w:rPr>
      <w:sz w:val="18"/>
      <w:szCs w:val="18"/>
    </w:rPr>
  </w:style>
  <w:style w:type="character" w:styleId="a7">
    <w:name w:val="annotation reference"/>
    <w:basedOn w:val="a0"/>
    <w:uiPriority w:val="99"/>
    <w:semiHidden/>
    <w:unhideWhenUsed/>
    <w:rsid w:val="006A3347"/>
    <w:rPr>
      <w:sz w:val="21"/>
      <w:szCs w:val="21"/>
    </w:rPr>
  </w:style>
  <w:style w:type="paragraph" w:styleId="a8">
    <w:name w:val="annotation text"/>
    <w:basedOn w:val="a"/>
    <w:link w:val="a9"/>
    <w:uiPriority w:val="99"/>
    <w:semiHidden/>
    <w:unhideWhenUsed/>
    <w:rsid w:val="006A3347"/>
    <w:pPr>
      <w:jc w:val="left"/>
    </w:pPr>
  </w:style>
  <w:style w:type="character" w:customStyle="1" w:styleId="a9">
    <w:name w:val="批注文字 字符"/>
    <w:basedOn w:val="a0"/>
    <w:link w:val="a8"/>
    <w:uiPriority w:val="99"/>
    <w:semiHidden/>
    <w:rsid w:val="006A3347"/>
  </w:style>
  <w:style w:type="paragraph" w:styleId="aa">
    <w:name w:val="Balloon Text"/>
    <w:basedOn w:val="a"/>
    <w:link w:val="ab"/>
    <w:uiPriority w:val="99"/>
    <w:semiHidden/>
    <w:unhideWhenUsed/>
    <w:rsid w:val="006A3347"/>
    <w:rPr>
      <w:sz w:val="18"/>
      <w:szCs w:val="18"/>
    </w:rPr>
  </w:style>
  <w:style w:type="character" w:customStyle="1" w:styleId="ab">
    <w:name w:val="批注框文本 字符"/>
    <w:basedOn w:val="a0"/>
    <w:link w:val="aa"/>
    <w:uiPriority w:val="99"/>
    <w:semiHidden/>
    <w:rsid w:val="006A3347"/>
    <w:rPr>
      <w:sz w:val="18"/>
      <w:szCs w:val="18"/>
    </w:rPr>
  </w:style>
  <w:style w:type="paragraph" w:styleId="ac">
    <w:name w:val="List Paragraph"/>
    <w:basedOn w:val="a"/>
    <w:uiPriority w:val="34"/>
    <w:qFormat/>
    <w:rsid w:val="00E4419D"/>
    <w:pPr>
      <w:ind w:firstLineChars="200" w:firstLine="420"/>
    </w:pPr>
  </w:style>
  <w:style w:type="character" w:customStyle="1" w:styleId="10">
    <w:name w:val="标题 1 字符"/>
    <w:basedOn w:val="a0"/>
    <w:link w:val="1"/>
    <w:uiPriority w:val="9"/>
    <w:rsid w:val="00483382"/>
    <w:rPr>
      <w:b/>
      <w:bCs/>
      <w:kern w:val="44"/>
      <w:sz w:val="44"/>
      <w:szCs w:val="44"/>
    </w:rPr>
  </w:style>
  <w:style w:type="paragraph" w:styleId="TOC">
    <w:name w:val="TOC Heading"/>
    <w:basedOn w:val="1"/>
    <w:next w:val="a"/>
    <w:uiPriority w:val="39"/>
    <w:unhideWhenUsed/>
    <w:qFormat/>
    <w:rsid w:val="00483382"/>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2">
    <w:name w:val="toc 2"/>
    <w:basedOn w:val="a"/>
    <w:next w:val="a"/>
    <w:autoRedefine/>
    <w:uiPriority w:val="39"/>
    <w:unhideWhenUsed/>
    <w:rsid w:val="00483382"/>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483382"/>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483382"/>
    <w:pPr>
      <w:widowControl/>
      <w:spacing w:after="100" w:line="259" w:lineRule="auto"/>
      <w:ind w:left="440"/>
      <w:jc w:val="left"/>
    </w:pPr>
    <w:rPr>
      <w:rFonts w:cs="Times New Roman"/>
      <w:kern w:val="0"/>
      <w:sz w:val="22"/>
    </w:rPr>
  </w:style>
  <w:style w:type="character" w:styleId="ad">
    <w:name w:val="Hyperlink"/>
    <w:basedOn w:val="a0"/>
    <w:uiPriority w:val="99"/>
    <w:unhideWhenUsed/>
    <w:rsid w:val="004833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36A56-F3E8-4CA7-9A9E-0FD89B267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649</Words>
  <Characters>3703</Characters>
  <Application>Microsoft Office Word</Application>
  <DocSecurity>0</DocSecurity>
  <Lines>30</Lines>
  <Paragraphs>8</Paragraphs>
  <ScaleCrop>false</ScaleCrop>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谢松梅</dc:creator>
  <cp:keywords/>
  <dc:description/>
  <cp:lastModifiedBy>赵聪</cp:lastModifiedBy>
  <cp:revision>3</cp:revision>
  <cp:lastPrinted>2019-11-08T07:55:00Z</cp:lastPrinted>
  <dcterms:created xsi:type="dcterms:W3CDTF">2019-11-08T08:48:00Z</dcterms:created>
  <dcterms:modified xsi:type="dcterms:W3CDTF">2019-11-08T08:58:00Z</dcterms:modified>
</cp:coreProperties>
</file>